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423482" w:rsidRPr="00C126AB" w14:paraId="037995AD" w14:textId="77777777" w:rsidTr="00423482">
        <w:tc>
          <w:tcPr>
            <w:tcW w:w="7508" w:type="dxa"/>
          </w:tcPr>
          <w:p w14:paraId="3D468765" w14:textId="77777777" w:rsidR="00423482" w:rsidRPr="00C126AB" w:rsidRDefault="00423482" w:rsidP="00C126AB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B7428">
              <w:rPr>
                <w:rFonts w:ascii="Helvetica" w:hAnsi="Helvetica" w:cs="Helvetica"/>
                <w:b/>
                <w:sz w:val="20"/>
                <w:szCs w:val="20"/>
                <w:highlight w:val="green"/>
              </w:rPr>
              <w:t>faux</w:t>
            </w:r>
            <w:r w:rsidRPr="00C126AB">
              <w:rPr>
                <w:rFonts w:ascii="Helvetica" w:hAnsi="Helvetica" w:cs="Helvetica"/>
                <w:b/>
                <w:sz w:val="20"/>
                <w:szCs w:val="20"/>
              </w:rPr>
              <w:t xml:space="preserve"> test intermédiaire de comptable</w:t>
            </w:r>
          </w:p>
        </w:tc>
        <w:tc>
          <w:tcPr>
            <w:tcW w:w="1554" w:type="dxa"/>
            <w:vMerge w:val="restart"/>
          </w:tcPr>
          <w:p w14:paraId="55C50C66" w14:textId="77777777" w:rsidR="00423482" w:rsidRPr="00C126AB" w:rsidRDefault="00423482" w:rsidP="00C126AB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423482" w:rsidRPr="00C126AB" w14:paraId="100DDBB8" w14:textId="77777777" w:rsidTr="00423482">
        <w:tc>
          <w:tcPr>
            <w:tcW w:w="7508" w:type="dxa"/>
          </w:tcPr>
          <w:p w14:paraId="6A6FC18C" w14:textId="77777777" w:rsidR="00423482" w:rsidRPr="00C126AB" w:rsidRDefault="00423482" w:rsidP="00CB7428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 w:rsidRPr="00C126AB">
              <w:rPr>
                <w:rFonts w:ascii="Helvetica" w:hAnsi="Helvetica" w:cs="Helvetica"/>
                <w:sz w:val="20"/>
                <w:szCs w:val="20"/>
              </w:rPr>
              <w:t>durée : 90 minutes</w:t>
            </w:r>
            <w:r w:rsidR="00CB7428">
              <w:rPr>
                <w:rFonts w:ascii="Helvetica" w:hAnsi="Helvetica" w:cs="Helvetica"/>
                <w:sz w:val="20"/>
                <w:szCs w:val="20"/>
              </w:rPr>
              <w:t xml:space="preserve"> pour </w:t>
            </w:r>
            <w:r>
              <w:rPr>
                <w:rFonts w:ascii="Helvetica" w:hAnsi="Helvetica" w:cs="Helvetica"/>
                <w:sz w:val="20"/>
                <w:szCs w:val="20"/>
              </w:rPr>
              <w:t>75 points</w:t>
            </w:r>
            <w:r w:rsidR="00CB7428">
              <w:rPr>
                <w:rFonts w:ascii="Helvetica" w:hAnsi="Helvetica" w:cs="Helvetica"/>
                <w:sz w:val="20"/>
                <w:szCs w:val="20"/>
              </w:rPr>
              <w:br/>
            </w:r>
            <w:r w:rsidR="00CB7428">
              <w:rPr>
                <w:rFonts w:ascii="Helvetica" w:hAnsi="Helvetica" w:cs="Helvetica"/>
                <w:i/>
                <w:sz w:val="16"/>
                <w:szCs w:val="16"/>
              </w:rPr>
              <w:t xml:space="preserve">dès </w:t>
            </w:r>
            <w:r w:rsidR="00CB7428" w:rsidRPr="00CB7428">
              <w:rPr>
                <w:rFonts w:ascii="Helvetica" w:hAnsi="Helvetica" w:cs="Helvetica"/>
                <w:i/>
                <w:sz w:val="16"/>
                <w:szCs w:val="16"/>
              </w:rPr>
              <w:t>50 points = 4.0 (réussi),</w:t>
            </w:r>
            <w:r w:rsidR="00CB7428">
              <w:rPr>
                <w:rFonts w:ascii="Helvetica" w:hAnsi="Helvetica" w:cs="Helvetica"/>
                <w:i/>
                <w:sz w:val="16"/>
                <w:szCs w:val="16"/>
              </w:rPr>
              <w:t xml:space="preserve"> dès</w:t>
            </w:r>
            <w:r w:rsidR="00CB7428" w:rsidRPr="00CB7428">
              <w:rPr>
                <w:rFonts w:ascii="Helvetica" w:hAnsi="Helvetica" w:cs="Helvetica"/>
                <w:i/>
                <w:sz w:val="16"/>
                <w:szCs w:val="16"/>
              </w:rPr>
              <w:t xml:space="preserve"> 60 points = bonus de 10 points à l’examen</w:t>
            </w:r>
            <w:r w:rsidR="00CB7428">
              <w:rPr>
                <w:rFonts w:ascii="Helvetica" w:hAnsi="Helvetica" w:cs="Helvetica"/>
                <w:i/>
                <w:sz w:val="16"/>
                <w:szCs w:val="16"/>
              </w:rPr>
              <w:t xml:space="preserve"> final</w:t>
            </w:r>
          </w:p>
        </w:tc>
        <w:tc>
          <w:tcPr>
            <w:tcW w:w="1554" w:type="dxa"/>
            <w:vMerge/>
          </w:tcPr>
          <w:p w14:paraId="5C60FE6F" w14:textId="77777777" w:rsidR="00423482" w:rsidRPr="00C126AB" w:rsidRDefault="00423482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23482" w:rsidRPr="00C126AB" w14:paraId="4B67ABB7" w14:textId="77777777" w:rsidTr="00423482">
        <w:tc>
          <w:tcPr>
            <w:tcW w:w="7508" w:type="dxa"/>
          </w:tcPr>
          <w:p w14:paraId="7EB2CAD3" w14:textId="77777777" w:rsidR="00423482" w:rsidRPr="00C126AB" w:rsidRDefault="00423482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date : _________________ prénom et nom : _____________________________</w:t>
            </w:r>
          </w:p>
        </w:tc>
        <w:tc>
          <w:tcPr>
            <w:tcW w:w="1554" w:type="dxa"/>
            <w:vMerge/>
          </w:tcPr>
          <w:p w14:paraId="2C1C0E91" w14:textId="77777777" w:rsidR="00423482" w:rsidRDefault="00423482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6333598E" w14:textId="77777777" w:rsidR="00C126AB" w:rsidRDefault="00C126AB" w:rsidP="00C126AB">
      <w:pPr>
        <w:pBdr>
          <w:bottom w:val="single" w:sz="6" w:space="1" w:color="auto"/>
        </w:pBdr>
        <w:spacing w:before="80" w:after="80" w:line="240" w:lineRule="auto"/>
        <w:rPr>
          <w:rFonts w:ascii="Helvetica" w:hAnsi="Helvetica" w:cs="Helvetica"/>
          <w:sz w:val="20"/>
          <w:szCs w:val="20"/>
        </w:rPr>
      </w:pPr>
    </w:p>
    <w:p w14:paraId="43FF80C4" w14:textId="77777777" w:rsidR="00423482" w:rsidRPr="00C126AB" w:rsidRDefault="00423482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C126AB" w:rsidRPr="00C126AB" w14:paraId="3B5DF19C" w14:textId="77777777" w:rsidTr="00CB7428">
        <w:tc>
          <w:tcPr>
            <w:tcW w:w="1413" w:type="dxa"/>
            <w:shd w:val="clear" w:color="auto" w:fill="D9D9D9" w:themeFill="background1" w:themeFillShade="D9"/>
          </w:tcPr>
          <w:p w14:paraId="3BFBB36C" w14:textId="77777777" w:rsidR="00C126AB" w:rsidRPr="00C126AB" w:rsidRDefault="00C126AB" w:rsidP="00C126AB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exercice 1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21F165E" w14:textId="77777777" w:rsidR="00C126AB" w:rsidRPr="00C126AB" w:rsidRDefault="00C126A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calculs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3DA9EFB6" w14:textId="77777777" w:rsidR="00C126AB" w:rsidRDefault="00C126A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 points</w:t>
            </w:r>
          </w:p>
        </w:tc>
      </w:tr>
    </w:tbl>
    <w:p w14:paraId="1E0AB502" w14:textId="77777777" w:rsidR="00423482" w:rsidRPr="00423482" w:rsidRDefault="00423482" w:rsidP="00423482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 w:rsidRPr="00423482">
        <w:rPr>
          <w:rFonts w:ascii="Helvetica" w:hAnsi="Helvetica" w:cs="Helvetica"/>
          <w:i/>
          <w:sz w:val="17"/>
          <w:szCs w:val="17"/>
        </w:rPr>
        <w:t xml:space="preserve">Pour chaque ligne du tableau suivant, inscrire le résultat de vos calculs dans la case de droite. Le détail des calculs n’est pas demandé.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30"/>
        <w:gridCol w:w="1582"/>
      </w:tblGrid>
      <w:tr w:rsidR="00423482" w:rsidRPr="00423482" w14:paraId="3E991713" w14:textId="77777777" w:rsidTr="00423482">
        <w:tc>
          <w:tcPr>
            <w:tcW w:w="5930" w:type="dxa"/>
          </w:tcPr>
          <w:p w14:paraId="1BCEBE35" w14:textId="77777777" w:rsidR="00423482" w:rsidRPr="00423482" w:rsidRDefault="00423482" w:rsidP="00423482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 w:rsidRPr="00423482">
              <w:rPr>
                <w:rFonts w:ascii="Helvetica" w:hAnsi="Helvetica" w:cs="Helvetica"/>
                <w:sz w:val="17"/>
                <w:szCs w:val="17"/>
              </w:rPr>
              <w:t xml:space="preserve">Combien y-a-t-il de jours entre le 5 mars 2020 et le 17 avril 2020 ? </w:t>
            </w:r>
          </w:p>
        </w:tc>
        <w:tc>
          <w:tcPr>
            <w:tcW w:w="1582" w:type="dxa"/>
          </w:tcPr>
          <w:p w14:paraId="6563BEBC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23482" w:rsidRPr="00423482" w14:paraId="27048DE4" w14:textId="77777777" w:rsidTr="00423482">
        <w:tc>
          <w:tcPr>
            <w:tcW w:w="5930" w:type="dxa"/>
          </w:tcPr>
          <w:p w14:paraId="12171982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 w:rsidRPr="00423482">
              <w:rPr>
                <w:rFonts w:ascii="Helvetica" w:hAnsi="Helvetica" w:cs="Helvetica"/>
                <w:sz w:val="17"/>
                <w:szCs w:val="17"/>
              </w:rPr>
              <w:t>Combien d’intérêts nets rapportent CHF 40'000.- déposés au taux de ¾ %, durant 22 jours ?</w:t>
            </w:r>
          </w:p>
        </w:tc>
        <w:tc>
          <w:tcPr>
            <w:tcW w:w="1582" w:type="dxa"/>
          </w:tcPr>
          <w:p w14:paraId="1B3A4F65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23482" w:rsidRPr="00423482" w14:paraId="06A63E38" w14:textId="77777777" w:rsidTr="00423482">
        <w:tc>
          <w:tcPr>
            <w:tcW w:w="5930" w:type="dxa"/>
          </w:tcPr>
          <w:p w14:paraId="74C42024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 w:rsidRPr="00423482">
              <w:rPr>
                <w:rFonts w:ascii="Helvetica" w:hAnsi="Helvetica" w:cs="Helvetica"/>
                <w:sz w:val="17"/>
                <w:szCs w:val="17"/>
              </w:rPr>
              <w:t>Quelle est la valeur nominale d’une obligation qui a rapporté CHF 300.- d’intérêts au taux de ¼ % ?</w:t>
            </w:r>
          </w:p>
        </w:tc>
        <w:tc>
          <w:tcPr>
            <w:tcW w:w="1582" w:type="dxa"/>
          </w:tcPr>
          <w:p w14:paraId="23120DC0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23482" w:rsidRPr="00423482" w14:paraId="7C29A72C" w14:textId="77777777" w:rsidTr="00423482">
        <w:tc>
          <w:tcPr>
            <w:tcW w:w="5930" w:type="dxa"/>
          </w:tcPr>
          <w:p w14:paraId="32AD980D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 w:rsidRPr="00423482">
              <w:rPr>
                <w:rFonts w:ascii="Helvetica" w:hAnsi="Helvetica" w:cs="Helvetica"/>
                <w:sz w:val="17"/>
                <w:szCs w:val="17"/>
              </w:rPr>
              <w:t>Quel jour aurez-vous récupéré CHF 10.- d’intérêts si vous déposez CHF 4'000.- le 30 novembre 2020 à la banque ? le taux d’intérêt est de 0.6%.</w:t>
            </w:r>
          </w:p>
        </w:tc>
        <w:tc>
          <w:tcPr>
            <w:tcW w:w="1582" w:type="dxa"/>
          </w:tcPr>
          <w:p w14:paraId="48AEFCEB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23482" w:rsidRPr="00423482" w14:paraId="17FA087F" w14:textId="77777777" w:rsidTr="00423482">
        <w:tc>
          <w:tcPr>
            <w:tcW w:w="5930" w:type="dxa"/>
          </w:tcPr>
          <w:p w14:paraId="64FF4116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 xml:space="preserve">Quel est le montant d’amortissement à comptabiliser le 31 décembre si vous avez acheté un véhicule pour CHF 32'000.- (tva comprise, à 7.7%), le 12 octobre et que la durée de vie est prévue sur 5 ans (amortissement dégressif). </w:t>
            </w:r>
          </w:p>
        </w:tc>
        <w:tc>
          <w:tcPr>
            <w:tcW w:w="1582" w:type="dxa"/>
          </w:tcPr>
          <w:p w14:paraId="2F70DDCF" w14:textId="77777777" w:rsidR="00423482" w:rsidRPr="00423482" w:rsidRDefault="00423482" w:rsidP="005F2DC1">
            <w:pPr>
              <w:spacing w:before="80" w:after="80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6E24AFC0" w14:textId="77777777" w:rsidR="00423482" w:rsidRDefault="00423482" w:rsidP="00C126AB">
      <w:pPr>
        <w:spacing w:before="80" w:after="80" w:line="240" w:lineRule="auto"/>
        <w:rPr>
          <w:rFonts w:ascii="Helvetica" w:hAnsi="Helvetica" w:cs="Helvetica"/>
          <w:sz w:val="18"/>
          <w:szCs w:val="18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423482" w:rsidRPr="00C126AB" w14:paraId="75FA56A6" w14:textId="77777777" w:rsidTr="00CB7428">
        <w:tc>
          <w:tcPr>
            <w:tcW w:w="1413" w:type="dxa"/>
            <w:shd w:val="clear" w:color="auto" w:fill="D9D9D9" w:themeFill="background1" w:themeFillShade="D9"/>
          </w:tcPr>
          <w:p w14:paraId="10773AC2" w14:textId="77777777" w:rsidR="00423482" w:rsidRPr="00C126AB" w:rsidRDefault="00423482" w:rsidP="00111310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exercice 2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915EE6E" w14:textId="77777777" w:rsidR="00423482" w:rsidRPr="00C126AB" w:rsidRDefault="00CB7428" w:rsidP="00111310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</w:t>
            </w:r>
            <w:r w:rsidR="00423482">
              <w:rPr>
                <w:rFonts w:ascii="Helvetica" w:hAnsi="Helvetica" w:cs="Helvetica"/>
                <w:sz w:val="20"/>
                <w:szCs w:val="20"/>
              </w:rPr>
              <w:t>alaires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et assurances sociales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6968D683" w14:textId="77777777" w:rsidR="00423482" w:rsidRDefault="00423482" w:rsidP="00111310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 points</w:t>
            </w:r>
          </w:p>
        </w:tc>
      </w:tr>
    </w:tbl>
    <w:p w14:paraId="1FDB1033" w14:textId="77777777" w:rsidR="00423482" w:rsidRDefault="00423482" w:rsidP="00423482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>
        <w:rPr>
          <w:rFonts w:ascii="Helvetica" w:hAnsi="Helvetica" w:cs="Helvetica"/>
          <w:i/>
          <w:sz w:val="17"/>
          <w:szCs w:val="17"/>
        </w:rPr>
        <w:t xml:space="preserve">Au sein de la société Travail SA, </w:t>
      </w:r>
      <w:r w:rsidR="00CB7428">
        <w:rPr>
          <w:rFonts w:ascii="Helvetica" w:hAnsi="Helvetica" w:cs="Helvetica"/>
          <w:i/>
          <w:sz w:val="17"/>
          <w:szCs w:val="17"/>
        </w:rPr>
        <w:t xml:space="preserve">complétez le tableau suivant à l’aide des données de l’entreprise : </w:t>
      </w:r>
    </w:p>
    <w:p w14:paraId="32092B9A" w14:textId="0F56B987" w:rsidR="00CB7428" w:rsidRDefault="00CB7428" w:rsidP="007E4CFD">
      <w:pPr>
        <w:pStyle w:val="Paragraphedeliste"/>
        <w:numPr>
          <w:ilvl w:val="0"/>
          <w:numId w:val="1"/>
        </w:numPr>
        <w:tabs>
          <w:tab w:val="left" w:pos="2268"/>
        </w:tabs>
        <w:spacing w:before="240" w:after="240" w:line="240" w:lineRule="auto"/>
        <w:ind w:left="284" w:hanging="284"/>
        <w:rPr>
          <w:rFonts w:ascii="Helvetica" w:hAnsi="Helvetica" w:cs="Helvetica"/>
          <w:sz w:val="17"/>
          <w:szCs w:val="17"/>
        </w:rPr>
      </w:pPr>
      <w:r w:rsidRPr="00CB7428">
        <w:rPr>
          <w:rFonts w:ascii="Helvetica" w:hAnsi="Helvetica" w:cs="Helvetica"/>
          <w:sz w:val="17"/>
          <w:szCs w:val="17"/>
        </w:rPr>
        <w:t>Cotisation AVS/AI/APG</w:t>
      </w:r>
      <w:r>
        <w:rPr>
          <w:rFonts w:ascii="Helvetica" w:hAnsi="Helvetica" w:cs="Helvetica"/>
          <w:sz w:val="17"/>
          <w:szCs w:val="17"/>
        </w:rPr>
        <w:tab/>
        <w:t>:</w:t>
      </w:r>
      <w:r w:rsidR="00716A8A">
        <w:rPr>
          <w:rFonts w:ascii="Helvetica" w:hAnsi="Helvetica" w:cs="Helvetica"/>
          <w:sz w:val="17"/>
          <w:szCs w:val="17"/>
        </w:rPr>
        <w:t xml:space="preserve"> 10.6%</w:t>
      </w:r>
    </w:p>
    <w:p w14:paraId="24DA79D4" w14:textId="233B3D80" w:rsidR="00CB7428" w:rsidRDefault="00CB7428" w:rsidP="007E4CFD">
      <w:pPr>
        <w:pStyle w:val="Paragraphedeliste"/>
        <w:numPr>
          <w:ilvl w:val="0"/>
          <w:numId w:val="1"/>
        </w:numPr>
        <w:tabs>
          <w:tab w:val="left" w:pos="2268"/>
        </w:tabs>
        <w:spacing w:before="240" w:after="240" w:line="240" w:lineRule="auto"/>
        <w:ind w:left="284" w:hanging="284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Cotisation AC</w:t>
      </w:r>
      <w:r>
        <w:rPr>
          <w:rFonts w:ascii="Helvetica" w:hAnsi="Helvetica" w:cs="Helvetica"/>
          <w:sz w:val="17"/>
          <w:szCs w:val="17"/>
        </w:rPr>
        <w:tab/>
        <w:t xml:space="preserve">: </w:t>
      </w:r>
      <w:r w:rsidR="00716A8A">
        <w:rPr>
          <w:rFonts w:ascii="Helvetica" w:hAnsi="Helvetica" w:cs="Helvetica"/>
          <w:sz w:val="17"/>
          <w:szCs w:val="17"/>
        </w:rPr>
        <w:t xml:space="preserve">2.2% </w:t>
      </w:r>
      <w:r>
        <w:rPr>
          <w:rFonts w:ascii="Helvetica" w:hAnsi="Helvetica" w:cs="Helvetica"/>
          <w:sz w:val="17"/>
          <w:szCs w:val="17"/>
        </w:rPr>
        <w:t>(plafond à CHF 148'200.-)</w:t>
      </w:r>
      <w:r w:rsidR="00716A8A">
        <w:rPr>
          <w:rFonts w:ascii="Helvetica" w:hAnsi="Helvetica" w:cs="Helvetica"/>
          <w:sz w:val="17"/>
          <w:szCs w:val="17"/>
        </w:rPr>
        <w:t xml:space="preserve">, 1% </w:t>
      </w:r>
      <w:proofErr w:type="spellStart"/>
      <w:r w:rsidR="00716A8A">
        <w:rPr>
          <w:rFonts w:ascii="Helvetica" w:hAnsi="Helvetica" w:cs="Helvetica"/>
          <w:sz w:val="17"/>
          <w:szCs w:val="17"/>
        </w:rPr>
        <w:t>au delà</w:t>
      </w:r>
      <w:proofErr w:type="spellEnd"/>
      <w:r w:rsidR="00716A8A">
        <w:rPr>
          <w:rFonts w:ascii="Helvetica" w:hAnsi="Helvetica" w:cs="Helvetica"/>
          <w:sz w:val="17"/>
          <w:szCs w:val="17"/>
        </w:rPr>
        <w:t xml:space="preserve">. </w:t>
      </w:r>
    </w:p>
    <w:p w14:paraId="6C808D69" w14:textId="147F17AC" w:rsidR="00CB7428" w:rsidRDefault="00CB7428" w:rsidP="007E4CFD">
      <w:pPr>
        <w:pStyle w:val="Paragraphedeliste"/>
        <w:numPr>
          <w:ilvl w:val="0"/>
          <w:numId w:val="1"/>
        </w:numPr>
        <w:tabs>
          <w:tab w:val="left" w:pos="2268"/>
        </w:tabs>
        <w:spacing w:before="240" w:after="240" w:line="240" w:lineRule="auto"/>
        <w:ind w:left="284" w:hanging="284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Cotisation LPP</w:t>
      </w:r>
      <w:r>
        <w:rPr>
          <w:rFonts w:ascii="Helvetica" w:hAnsi="Helvetica" w:cs="Helvetica"/>
          <w:sz w:val="17"/>
          <w:szCs w:val="17"/>
        </w:rPr>
        <w:tab/>
        <w:t xml:space="preserve">: </w:t>
      </w:r>
      <w:r w:rsidR="000B518B">
        <w:rPr>
          <w:rFonts w:ascii="Helvetica" w:hAnsi="Helvetica" w:cs="Helvetica"/>
          <w:sz w:val="17"/>
          <w:szCs w:val="17"/>
        </w:rPr>
        <w:t xml:space="preserve">12% </w:t>
      </w:r>
      <w:r>
        <w:rPr>
          <w:rFonts w:ascii="Helvetica" w:hAnsi="Helvetica" w:cs="Helvetica"/>
          <w:sz w:val="17"/>
          <w:szCs w:val="17"/>
        </w:rPr>
        <w:t xml:space="preserve">(minimum : </w:t>
      </w:r>
      <w:r w:rsidR="00584143">
        <w:rPr>
          <w:rFonts w:ascii="Helvetica" w:hAnsi="Helvetica" w:cs="Helvetica"/>
          <w:sz w:val="17"/>
          <w:szCs w:val="17"/>
        </w:rPr>
        <w:t xml:space="preserve">3'585.- </w:t>
      </w:r>
      <w:r>
        <w:rPr>
          <w:rFonts w:ascii="Helvetica" w:hAnsi="Helvetica" w:cs="Helvetica"/>
          <w:sz w:val="17"/>
          <w:szCs w:val="17"/>
        </w:rPr>
        <w:t xml:space="preserve">seuil : </w:t>
      </w:r>
      <w:r w:rsidR="00CE485E">
        <w:rPr>
          <w:rFonts w:ascii="Helvetica" w:hAnsi="Helvetica" w:cs="Helvetica"/>
          <w:sz w:val="17"/>
          <w:szCs w:val="17"/>
        </w:rPr>
        <w:t xml:space="preserve">21'510.- </w:t>
      </w:r>
      <w:r>
        <w:rPr>
          <w:rFonts w:ascii="Helvetica" w:hAnsi="Helvetica" w:cs="Helvetica"/>
          <w:sz w:val="17"/>
          <w:szCs w:val="17"/>
        </w:rPr>
        <w:t xml:space="preserve">déduction : </w:t>
      </w:r>
      <w:r w:rsidR="00584143">
        <w:rPr>
          <w:rFonts w:ascii="Helvetica" w:hAnsi="Helvetica" w:cs="Helvetica"/>
          <w:sz w:val="17"/>
          <w:szCs w:val="17"/>
        </w:rPr>
        <w:t xml:space="preserve">25'095.- </w:t>
      </w:r>
      <w:r>
        <w:rPr>
          <w:rFonts w:ascii="Helvetica" w:hAnsi="Helvetica" w:cs="Helvetica"/>
          <w:sz w:val="17"/>
          <w:szCs w:val="17"/>
        </w:rPr>
        <w:t xml:space="preserve">plafond : </w:t>
      </w:r>
      <w:r w:rsidR="00584143">
        <w:rPr>
          <w:rFonts w:ascii="Helvetica" w:hAnsi="Helvetica" w:cs="Helvetica"/>
          <w:sz w:val="17"/>
          <w:szCs w:val="17"/>
        </w:rPr>
        <w:t>86'040.</w:t>
      </w:r>
      <w:proofErr w:type="gramStart"/>
      <w:r w:rsidR="00584143">
        <w:rPr>
          <w:rFonts w:ascii="Helvetica" w:hAnsi="Helvetica" w:cs="Helvetica"/>
          <w:sz w:val="17"/>
          <w:szCs w:val="17"/>
        </w:rPr>
        <w:t xml:space="preserve">- </w:t>
      </w:r>
      <w:r>
        <w:rPr>
          <w:rFonts w:ascii="Helvetica" w:hAnsi="Helvetica" w:cs="Helvetica"/>
          <w:sz w:val="17"/>
          <w:szCs w:val="17"/>
        </w:rPr>
        <w:t>)</w:t>
      </w:r>
      <w:proofErr w:type="gramEnd"/>
    </w:p>
    <w:p w14:paraId="1ABDD55B" w14:textId="5FD9877E" w:rsidR="00CB7428" w:rsidRDefault="00CB7428" w:rsidP="007E4CFD">
      <w:pPr>
        <w:pStyle w:val="Paragraphedeliste"/>
        <w:numPr>
          <w:ilvl w:val="0"/>
          <w:numId w:val="1"/>
        </w:numPr>
        <w:tabs>
          <w:tab w:val="left" w:pos="2268"/>
        </w:tabs>
        <w:spacing w:before="240" w:after="240" w:line="240" w:lineRule="auto"/>
        <w:ind w:left="284" w:hanging="284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Cotisation LAA : P</w:t>
      </w:r>
      <w:r>
        <w:rPr>
          <w:rFonts w:ascii="Helvetica" w:hAnsi="Helvetica" w:cs="Helvetica"/>
          <w:sz w:val="17"/>
          <w:szCs w:val="17"/>
        </w:rPr>
        <w:tab/>
        <w:t xml:space="preserve">: </w:t>
      </w:r>
      <w:r w:rsidR="000B518B">
        <w:rPr>
          <w:rFonts w:ascii="Helvetica" w:hAnsi="Helvetica" w:cs="Helvetica"/>
          <w:sz w:val="17"/>
          <w:szCs w:val="17"/>
        </w:rPr>
        <w:t xml:space="preserve">2.2% </w:t>
      </w:r>
      <w:r>
        <w:rPr>
          <w:rFonts w:ascii="Helvetica" w:hAnsi="Helvetica" w:cs="Helvetica"/>
          <w:sz w:val="17"/>
          <w:szCs w:val="17"/>
        </w:rPr>
        <w:t>(plafond à CHF 148'200.-)</w:t>
      </w:r>
    </w:p>
    <w:p w14:paraId="7FAEC039" w14:textId="03A709B8" w:rsidR="00CB7428" w:rsidRPr="00CB7428" w:rsidRDefault="00CB7428" w:rsidP="007E4CFD">
      <w:pPr>
        <w:pStyle w:val="Paragraphedeliste"/>
        <w:numPr>
          <w:ilvl w:val="0"/>
          <w:numId w:val="1"/>
        </w:numPr>
        <w:tabs>
          <w:tab w:val="left" w:pos="2268"/>
        </w:tabs>
        <w:spacing w:before="240" w:after="240" w:line="240" w:lineRule="auto"/>
        <w:ind w:left="284" w:hanging="284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Cotisation LAA : NP</w:t>
      </w:r>
      <w:r>
        <w:rPr>
          <w:rFonts w:ascii="Helvetica" w:hAnsi="Helvetica" w:cs="Helvetica"/>
          <w:sz w:val="17"/>
          <w:szCs w:val="17"/>
        </w:rPr>
        <w:tab/>
        <w:t xml:space="preserve">: </w:t>
      </w:r>
      <w:r w:rsidR="000B518B">
        <w:rPr>
          <w:rFonts w:ascii="Helvetica" w:hAnsi="Helvetica" w:cs="Helvetica"/>
          <w:sz w:val="17"/>
          <w:szCs w:val="17"/>
        </w:rPr>
        <w:t xml:space="preserve">3.0% </w:t>
      </w:r>
      <w:r>
        <w:rPr>
          <w:rFonts w:ascii="Helvetica" w:hAnsi="Helvetica" w:cs="Helvetica"/>
          <w:sz w:val="17"/>
          <w:szCs w:val="17"/>
        </w:rPr>
        <w:t>(plafond à CHF 148'200.-)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CB7428" w:rsidRPr="00423482" w14:paraId="2C37D648" w14:textId="77777777" w:rsidTr="00CB7428">
        <w:tc>
          <w:tcPr>
            <w:tcW w:w="2266" w:type="dxa"/>
          </w:tcPr>
          <w:p w14:paraId="6E114570" w14:textId="77777777" w:rsidR="00CB7428" w:rsidRPr="00CB7428" w:rsidRDefault="00CB7428" w:rsidP="00111310">
            <w:pPr>
              <w:spacing w:before="80" w:after="80"/>
              <w:rPr>
                <w:rFonts w:ascii="Helvetica" w:hAnsi="Helvetica" w:cs="Helvetica"/>
                <w:b/>
                <w:sz w:val="17"/>
                <w:szCs w:val="17"/>
              </w:rPr>
            </w:pPr>
            <w:proofErr w:type="spellStart"/>
            <w:r w:rsidRPr="00CB7428">
              <w:rPr>
                <w:rFonts w:ascii="Helvetica" w:hAnsi="Helvetica" w:cs="Helvetica"/>
                <w:b/>
                <w:sz w:val="17"/>
                <w:szCs w:val="17"/>
              </w:rPr>
              <w:t>Employé-e</w:t>
            </w:r>
            <w:proofErr w:type="spellEnd"/>
          </w:p>
        </w:tc>
        <w:tc>
          <w:tcPr>
            <w:tcW w:w="2267" w:type="dxa"/>
          </w:tcPr>
          <w:p w14:paraId="27A1C7E9" w14:textId="77777777" w:rsidR="00CB7428" w:rsidRPr="00CB7428" w:rsidRDefault="00CB7428" w:rsidP="00111310">
            <w:pPr>
              <w:spacing w:before="80" w:after="8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>Salaire mensuel</w:t>
            </w:r>
          </w:p>
        </w:tc>
        <w:tc>
          <w:tcPr>
            <w:tcW w:w="2267" w:type="dxa"/>
          </w:tcPr>
          <w:p w14:paraId="047EF09E" w14:textId="77777777" w:rsidR="00CB7428" w:rsidRPr="00CB7428" w:rsidRDefault="00CB7428" w:rsidP="00111310">
            <w:pPr>
              <w:spacing w:before="80" w:after="8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>Assurance</w:t>
            </w:r>
          </w:p>
        </w:tc>
        <w:tc>
          <w:tcPr>
            <w:tcW w:w="2267" w:type="dxa"/>
          </w:tcPr>
          <w:p w14:paraId="14E18F01" w14:textId="77777777" w:rsidR="00CB7428" w:rsidRPr="00CB7428" w:rsidRDefault="00CB7428" w:rsidP="00CB7428">
            <w:pPr>
              <w:spacing w:before="80" w:after="8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>Cotisation mensuelle à charge de l’</w:t>
            </w:r>
            <w:proofErr w:type="spellStart"/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>employé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>.</w:t>
            </w:r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>e</w:t>
            </w:r>
            <w:proofErr w:type="spellEnd"/>
            <w:r w:rsidRPr="00CB7428">
              <w:rPr>
                <w:rFonts w:ascii="Helvetica" w:hAnsi="Helvetica" w:cs="Helvetica"/>
                <w:b/>
                <w:sz w:val="18"/>
                <w:szCs w:val="18"/>
              </w:rPr>
              <w:t xml:space="preserve">. </w:t>
            </w:r>
          </w:p>
        </w:tc>
      </w:tr>
      <w:tr w:rsidR="00CB7428" w:rsidRPr="00423482" w14:paraId="292FD427" w14:textId="77777777" w:rsidTr="00CB7428">
        <w:tc>
          <w:tcPr>
            <w:tcW w:w="2266" w:type="dxa"/>
          </w:tcPr>
          <w:p w14:paraId="7524557B" w14:textId="2BE8A1E8" w:rsidR="00CB7428" w:rsidRDefault="00CB7428" w:rsidP="00040B45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Aline</w:t>
            </w:r>
            <w:r w:rsidR="00040B45">
              <w:rPr>
                <w:rFonts w:ascii="Helvetica" w:hAnsi="Helvetica" w:cs="Helvetica"/>
                <w:sz w:val="17"/>
                <w:szCs w:val="17"/>
              </w:rPr>
              <w:t xml:space="preserve"> ARONDE</w:t>
            </w:r>
          </w:p>
        </w:tc>
        <w:tc>
          <w:tcPr>
            <w:tcW w:w="2267" w:type="dxa"/>
          </w:tcPr>
          <w:p w14:paraId="0DF03AE9" w14:textId="5525F482" w:rsidR="00CB7428" w:rsidRDefault="0020066F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2'000.-</w:t>
            </w:r>
          </w:p>
        </w:tc>
        <w:tc>
          <w:tcPr>
            <w:tcW w:w="2267" w:type="dxa"/>
          </w:tcPr>
          <w:p w14:paraId="5410AD6C" w14:textId="007B8C3C" w:rsidR="00CB7428" w:rsidRDefault="0020066F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LPP</w:t>
            </w:r>
          </w:p>
        </w:tc>
        <w:tc>
          <w:tcPr>
            <w:tcW w:w="2267" w:type="dxa"/>
          </w:tcPr>
          <w:p w14:paraId="1ED9EB97" w14:textId="77777777" w:rsidR="00CB7428" w:rsidRDefault="00CB7428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CB7428" w:rsidRPr="00423482" w14:paraId="5DF3DFB7" w14:textId="77777777" w:rsidTr="00CB7428">
        <w:tc>
          <w:tcPr>
            <w:tcW w:w="2266" w:type="dxa"/>
          </w:tcPr>
          <w:p w14:paraId="2AEA9CE8" w14:textId="5C95DAAE" w:rsidR="00CB7428" w:rsidRDefault="00CB7428" w:rsidP="00111310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Bernard</w:t>
            </w:r>
            <w:r w:rsidR="00040B45">
              <w:rPr>
                <w:rFonts w:ascii="Helvetica" w:hAnsi="Helvetica" w:cs="Helvetica"/>
                <w:sz w:val="17"/>
                <w:szCs w:val="17"/>
              </w:rPr>
              <w:t xml:space="preserve"> BLONDO</w:t>
            </w:r>
          </w:p>
        </w:tc>
        <w:tc>
          <w:tcPr>
            <w:tcW w:w="2267" w:type="dxa"/>
          </w:tcPr>
          <w:p w14:paraId="059247BA" w14:textId="654BBFAC" w:rsidR="00CB7428" w:rsidRDefault="0020066F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6'000.-</w:t>
            </w:r>
          </w:p>
        </w:tc>
        <w:tc>
          <w:tcPr>
            <w:tcW w:w="2267" w:type="dxa"/>
          </w:tcPr>
          <w:p w14:paraId="57D65D12" w14:textId="77777777" w:rsidR="00CB7428" w:rsidRDefault="00CB7428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5BD65B6" w14:textId="0C58E3F4" w:rsidR="00CB7428" w:rsidRDefault="00D4641E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66.-</w:t>
            </w:r>
          </w:p>
        </w:tc>
      </w:tr>
      <w:tr w:rsidR="00CB7428" w:rsidRPr="00423482" w14:paraId="344CA42C" w14:textId="77777777" w:rsidTr="00CB7428">
        <w:tc>
          <w:tcPr>
            <w:tcW w:w="2266" w:type="dxa"/>
          </w:tcPr>
          <w:p w14:paraId="6FDA5F32" w14:textId="609DAF04" w:rsidR="00CB7428" w:rsidRDefault="00040B45" w:rsidP="00111310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Charlotte CART</w:t>
            </w:r>
          </w:p>
        </w:tc>
        <w:tc>
          <w:tcPr>
            <w:tcW w:w="2267" w:type="dxa"/>
          </w:tcPr>
          <w:p w14:paraId="2782FAB3" w14:textId="77777777" w:rsidR="00CB7428" w:rsidRDefault="00CB7428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66D8707A" w14:textId="70C35BA0" w:rsidR="00CB7428" w:rsidRDefault="00D4641E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AVS/AI/APG</w:t>
            </w:r>
          </w:p>
        </w:tc>
        <w:tc>
          <w:tcPr>
            <w:tcW w:w="2267" w:type="dxa"/>
          </w:tcPr>
          <w:p w14:paraId="185FF527" w14:textId="72BA6154" w:rsidR="00CB7428" w:rsidRDefault="00364A21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286.20</w:t>
            </w:r>
          </w:p>
        </w:tc>
      </w:tr>
      <w:tr w:rsidR="00CB7428" w:rsidRPr="00423482" w14:paraId="385DD046" w14:textId="77777777" w:rsidTr="00CB7428">
        <w:tc>
          <w:tcPr>
            <w:tcW w:w="2266" w:type="dxa"/>
          </w:tcPr>
          <w:p w14:paraId="7B42FF00" w14:textId="11F73A41" w:rsidR="00CB7428" w:rsidRDefault="00CB7428" w:rsidP="00040B45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Daniel</w:t>
            </w:r>
            <w:r w:rsidR="00040B45">
              <w:rPr>
                <w:rFonts w:ascii="Helvetica" w:hAnsi="Helvetica" w:cs="Helvetica"/>
                <w:sz w:val="17"/>
                <w:szCs w:val="17"/>
              </w:rPr>
              <w:t xml:space="preserve"> DOVE</w:t>
            </w:r>
          </w:p>
        </w:tc>
        <w:tc>
          <w:tcPr>
            <w:tcW w:w="2267" w:type="dxa"/>
          </w:tcPr>
          <w:p w14:paraId="543DAD18" w14:textId="72177E30" w:rsidR="00CB7428" w:rsidRDefault="00D55C4B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15'000.-</w:t>
            </w:r>
          </w:p>
        </w:tc>
        <w:tc>
          <w:tcPr>
            <w:tcW w:w="2267" w:type="dxa"/>
          </w:tcPr>
          <w:p w14:paraId="5D264291" w14:textId="72291352" w:rsidR="00CB7428" w:rsidRDefault="00D55C4B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LAA : P</w:t>
            </w:r>
          </w:p>
        </w:tc>
        <w:tc>
          <w:tcPr>
            <w:tcW w:w="2267" w:type="dxa"/>
          </w:tcPr>
          <w:p w14:paraId="1FD48E24" w14:textId="77777777" w:rsidR="00CB7428" w:rsidRDefault="00CB7428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CB7428" w:rsidRPr="00423482" w14:paraId="51FEEAA9" w14:textId="77777777" w:rsidTr="00CB7428">
        <w:tc>
          <w:tcPr>
            <w:tcW w:w="2266" w:type="dxa"/>
          </w:tcPr>
          <w:p w14:paraId="020BD511" w14:textId="777DB71B" w:rsidR="00CB7428" w:rsidRDefault="00040B45" w:rsidP="00111310">
            <w:pPr>
              <w:spacing w:before="80" w:after="80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Emilie ESTEFAN</w:t>
            </w:r>
          </w:p>
        </w:tc>
        <w:tc>
          <w:tcPr>
            <w:tcW w:w="2267" w:type="dxa"/>
          </w:tcPr>
          <w:p w14:paraId="1AF9932B" w14:textId="66C23FA2" w:rsidR="00CB7428" w:rsidRDefault="00D55C4B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17'000.-</w:t>
            </w:r>
          </w:p>
        </w:tc>
        <w:tc>
          <w:tcPr>
            <w:tcW w:w="2267" w:type="dxa"/>
          </w:tcPr>
          <w:p w14:paraId="738F8F9E" w14:textId="1C0E1198" w:rsidR="00CB7428" w:rsidRDefault="00D55C4B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LAA : NP</w:t>
            </w:r>
          </w:p>
        </w:tc>
        <w:tc>
          <w:tcPr>
            <w:tcW w:w="2267" w:type="dxa"/>
          </w:tcPr>
          <w:p w14:paraId="65859DAD" w14:textId="77777777" w:rsidR="00CB7428" w:rsidRDefault="00CB7428" w:rsidP="00D4641E">
            <w:pPr>
              <w:spacing w:before="80" w:after="8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3B7D360D" w14:textId="77777777" w:rsidR="00CB7428" w:rsidRDefault="00CB7428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br w:type="page"/>
      </w: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C126AB" w:rsidRPr="00C126AB" w14:paraId="10359144" w14:textId="77777777" w:rsidTr="00CB7428">
        <w:tc>
          <w:tcPr>
            <w:tcW w:w="1413" w:type="dxa"/>
            <w:shd w:val="clear" w:color="auto" w:fill="D9D9D9" w:themeFill="background1" w:themeFillShade="D9"/>
          </w:tcPr>
          <w:p w14:paraId="4D8F76B3" w14:textId="77777777" w:rsidR="00C126AB" w:rsidRPr="00C126AB" w:rsidRDefault="00C126AB" w:rsidP="00423482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lastRenderedPageBreak/>
              <w:t xml:space="preserve">exercice </w:t>
            </w:r>
            <w:r w:rsidR="00423482">
              <w:rPr>
                <w:rFonts w:ascii="Helvetica" w:hAnsi="Helvetica" w:cs="Helvetica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3C99309" w14:textId="77777777" w:rsidR="00C126AB" w:rsidRPr="00C126AB" w:rsidRDefault="00C126AB" w:rsidP="00111310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journalisation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371A8A3A" w14:textId="77777777" w:rsidR="00C126AB" w:rsidRDefault="00C126AB" w:rsidP="00111310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25 points</w:t>
            </w:r>
          </w:p>
        </w:tc>
      </w:tr>
    </w:tbl>
    <w:p w14:paraId="24AC9014" w14:textId="5FCBA159" w:rsidR="00D55C4B" w:rsidRDefault="00D55C4B" w:rsidP="00D55C4B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>
        <w:rPr>
          <w:rFonts w:ascii="Helvetica" w:hAnsi="Helvetica" w:cs="Helvetica"/>
          <w:i/>
          <w:sz w:val="17"/>
          <w:szCs w:val="17"/>
        </w:rPr>
        <w:t xml:space="preserve">Journaliser en utilisant les comptes les plus appropriés au sein de la société Comptabilité SA, les écritures concernent le mois de janvier 2021. L’entreprise est assujettie à la TVA au régime de la contre-prestation convenue (méthode effective). Le nombre de ligne ne corresponds pas forcément à l’espace nécessaire pour répondre. </w:t>
      </w:r>
    </w:p>
    <w:p w14:paraId="12D1D528" w14:textId="11AEE893" w:rsidR="00D55C4B" w:rsidRPr="00D55C4B" w:rsidRDefault="00D55C4B" w:rsidP="00D55C4B">
      <w:pPr>
        <w:pStyle w:val="Paragraphedeliste"/>
        <w:numPr>
          <w:ilvl w:val="0"/>
          <w:numId w:val="2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 w:rsidRPr="00D55C4B">
        <w:rPr>
          <w:rFonts w:ascii="Helvetica" w:hAnsi="Helvetica" w:cs="Helvetica"/>
          <w:iCs/>
          <w:sz w:val="18"/>
          <w:szCs w:val="18"/>
        </w:rPr>
        <w:t>Achat de marchandise à crédit, pour CHF 3'000.- h.t. (tva à 7.7%)</w:t>
      </w:r>
    </w:p>
    <w:p w14:paraId="329ED06E" w14:textId="30E6F355" w:rsidR="00D55C4B" w:rsidRDefault="00D55C4B" w:rsidP="00D55C4B">
      <w:pPr>
        <w:pStyle w:val="Paragraphedeliste"/>
        <w:numPr>
          <w:ilvl w:val="0"/>
          <w:numId w:val="2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>Comptabilisation du paiement d</w:t>
      </w:r>
      <w:r w:rsidR="00296121">
        <w:rPr>
          <w:rFonts w:ascii="Helvetica" w:hAnsi="Helvetica" w:cs="Helvetica"/>
          <w:iCs/>
          <w:sz w:val="18"/>
          <w:szCs w:val="18"/>
        </w:rPr>
        <w:t>’un client pour CHF 9'000.-</w:t>
      </w:r>
      <w:r w:rsidR="00916540">
        <w:rPr>
          <w:rFonts w:ascii="Helvetica" w:hAnsi="Helvetica" w:cs="Helvetica"/>
          <w:iCs/>
          <w:sz w:val="18"/>
          <w:szCs w:val="18"/>
        </w:rPr>
        <w:t>, par virement bancaire</w:t>
      </w:r>
      <w:r w:rsidR="00296121">
        <w:rPr>
          <w:rFonts w:ascii="Helvetica" w:hAnsi="Helvetica" w:cs="Helvetica"/>
          <w:iCs/>
          <w:sz w:val="18"/>
          <w:szCs w:val="18"/>
        </w:rPr>
        <w:t xml:space="preserve">. Le client a payé dans les 5 jours et a </w:t>
      </w:r>
      <w:r w:rsidR="00916540">
        <w:rPr>
          <w:rFonts w:ascii="Helvetica" w:hAnsi="Helvetica" w:cs="Helvetica"/>
          <w:iCs/>
          <w:sz w:val="18"/>
          <w:szCs w:val="18"/>
        </w:rPr>
        <w:t xml:space="preserve">donc </w:t>
      </w:r>
      <w:r w:rsidR="00296121">
        <w:rPr>
          <w:rFonts w:ascii="Helvetica" w:hAnsi="Helvetica" w:cs="Helvetica"/>
          <w:iCs/>
          <w:sz w:val="18"/>
          <w:szCs w:val="18"/>
        </w:rPr>
        <w:t>bénéficié d’un escompte de 3%. La vente était soumise au taux de 2.5%</w:t>
      </w:r>
      <w:r w:rsidR="00916540">
        <w:rPr>
          <w:rFonts w:ascii="Helvetica" w:hAnsi="Helvetica" w:cs="Helvetica"/>
          <w:iCs/>
          <w:sz w:val="18"/>
          <w:szCs w:val="18"/>
        </w:rPr>
        <w:t xml:space="preserve"> de TVA</w:t>
      </w:r>
      <w:r w:rsidR="00296121">
        <w:rPr>
          <w:rFonts w:ascii="Helvetica" w:hAnsi="Helvetica" w:cs="Helvetica"/>
          <w:iCs/>
          <w:sz w:val="18"/>
          <w:szCs w:val="18"/>
        </w:rPr>
        <w:t xml:space="preserve">. </w:t>
      </w:r>
    </w:p>
    <w:p w14:paraId="3C5E3FE0" w14:textId="05FF861A" w:rsidR="00296121" w:rsidRDefault="00916540" w:rsidP="00D55C4B">
      <w:pPr>
        <w:pStyle w:val="Paragraphedeliste"/>
        <w:numPr>
          <w:ilvl w:val="0"/>
          <w:numId w:val="2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>Nous recevons une facture de télépho</w:t>
      </w:r>
      <w:r w:rsidR="00EB0DC9">
        <w:rPr>
          <w:rFonts w:ascii="Helvetica" w:hAnsi="Helvetica" w:cs="Helvetica"/>
          <w:iCs/>
          <w:sz w:val="18"/>
          <w:szCs w:val="18"/>
        </w:rPr>
        <w:t>ne, que nous payons immédiatement</w:t>
      </w:r>
      <w:r w:rsidR="00667F07">
        <w:rPr>
          <w:rFonts w:ascii="Helvetica" w:hAnsi="Helvetica" w:cs="Helvetica"/>
          <w:iCs/>
          <w:sz w:val="18"/>
          <w:szCs w:val="18"/>
        </w:rPr>
        <w:t xml:space="preserve"> par virement postal</w:t>
      </w:r>
      <w:r w:rsidR="00EB0DC9">
        <w:rPr>
          <w:rFonts w:ascii="Helvetica" w:hAnsi="Helvetica" w:cs="Helvetica"/>
          <w:iCs/>
          <w:sz w:val="18"/>
          <w:szCs w:val="18"/>
        </w:rPr>
        <w:t xml:space="preserve">, pour CHF 200.-, hors-taxes, (soumis à une TVA de 7.7%). </w:t>
      </w:r>
    </w:p>
    <w:p w14:paraId="36C8395C" w14:textId="4AC9847E" w:rsidR="00667F07" w:rsidRDefault="005D7F77" w:rsidP="00D55C4B">
      <w:pPr>
        <w:pStyle w:val="Paragraphedeliste"/>
        <w:numPr>
          <w:ilvl w:val="0"/>
          <w:numId w:val="2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>Le 20 janvier, n</w:t>
      </w:r>
      <w:r w:rsidR="000E3226">
        <w:rPr>
          <w:rFonts w:ascii="Helvetica" w:hAnsi="Helvetica" w:cs="Helvetica"/>
          <w:iCs/>
          <w:sz w:val="18"/>
          <w:szCs w:val="18"/>
        </w:rPr>
        <w:t xml:space="preserve">ous vendons une </w:t>
      </w:r>
      <w:r w:rsidR="00A87337">
        <w:rPr>
          <w:rFonts w:ascii="Helvetica" w:hAnsi="Helvetica" w:cs="Helvetica"/>
          <w:iCs/>
          <w:sz w:val="18"/>
          <w:szCs w:val="18"/>
        </w:rPr>
        <w:t>machine pour CHF 4'000.- (h.t., tva à 7.7%). La machine avait été achetée pour CHF 12'000.- (h.t., tva à 7.7%)</w:t>
      </w:r>
      <w:r w:rsidR="00E13653">
        <w:rPr>
          <w:rFonts w:ascii="Helvetica" w:hAnsi="Helvetica" w:cs="Helvetica"/>
          <w:iCs/>
          <w:sz w:val="18"/>
          <w:szCs w:val="18"/>
        </w:rPr>
        <w:t xml:space="preserve">, et amortie 3 fois de manière directe (durée de vie prévue 10 ans, </w:t>
      </w:r>
      <w:r>
        <w:rPr>
          <w:rFonts w:ascii="Helvetica" w:hAnsi="Helvetica" w:cs="Helvetica"/>
          <w:iCs/>
          <w:sz w:val="18"/>
          <w:szCs w:val="18"/>
        </w:rPr>
        <w:t>linéaire</w:t>
      </w:r>
      <w:r w:rsidR="00E13653">
        <w:rPr>
          <w:rFonts w:ascii="Helvetica" w:hAnsi="Helvetica" w:cs="Helvetica"/>
          <w:iCs/>
          <w:sz w:val="18"/>
          <w:szCs w:val="18"/>
        </w:rPr>
        <w:t>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63"/>
        <w:gridCol w:w="1984"/>
        <w:gridCol w:w="1985"/>
        <w:gridCol w:w="1510"/>
        <w:gridCol w:w="1510"/>
        <w:gridCol w:w="1510"/>
      </w:tblGrid>
      <w:tr w:rsidR="00D55C4B" w14:paraId="307AAEBB" w14:textId="77777777" w:rsidTr="00D55C4B">
        <w:tc>
          <w:tcPr>
            <w:tcW w:w="311" w:type="pct"/>
          </w:tcPr>
          <w:p w14:paraId="7BA81166" w14:textId="540CF190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n°</w:t>
            </w:r>
          </w:p>
        </w:tc>
        <w:tc>
          <w:tcPr>
            <w:tcW w:w="1095" w:type="pct"/>
          </w:tcPr>
          <w:p w14:paraId="04E1470E" w14:textId="67AFBC84" w:rsidR="00D55C4B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</w:t>
            </w:r>
            <w:r w:rsidR="00D55C4B">
              <w:rPr>
                <w:rFonts w:ascii="Helvetica" w:hAnsi="Helvetica" w:cs="Helvetica"/>
                <w:sz w:val="20"/>
                <w:szCs w:val="20"/>
              </w:rPr>
              <w:t>ébit</w:t>
            </w:r>
          </w:p>
        </w:tc>
        <w:tc>
          <w:tcPr>
            <w:tcW w:w="1095" w:type="pct"/>
          </w:tcPr>
          <w:p w14:paraId="516FA473" w14:textId="7F0254AD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  <w:tc>
          <w:tcPr>
            <w:tcW w:w="833" w:type="pct"/>
          </w:tcPr>
          <w:p w14:paraId="4304AABE" w14:textId="755C5898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libellé</w:t>
            </w:r>
          </w:p>
        </w:tc>
        <w:tc>
          <w:tcPr>
            <w:tcW w:w="833" w:type="pct"/>
          </w:tcPr>
          <w:p w14:paraId="25170222" w14:textId="6148D7CA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833" w:type="pct"/>
          </w:tcPr>
          <w:p w14:paraId="7EB99449" w14:textId="2AFF378C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</w:tr>
      <w:tr w:rsidR="00D55C4B" w14:paraId="280123A3" w14:textId="77777777" w:rsidTr="007C266B">
        <w:trPr>
          <w:trHeight w:val="510"/>
        </w:trPr>
        <w:tc>
          <w:tcPr>
            <w:tcW w:w="311" w:type="pct"/>
          </w:tcPr>
          <w:p w14:paraId="56AC3A13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283CC9C3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F151608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26FB02BB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6A480E6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6FF1BD89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D55C4B" w14:paraId="28F41A7E" w14:textId="77777777" w:rsidTr="007C266B">
        <w:trPr>
          <w:trHeight w:val="510"/>
        </w:trPr>
        <w:tc>
          <w:tcPr>
            <w:tcW w:w="311" w:type="pct"/>
          </w:tcPr>
          <w:p w14:paraId="5D6688C4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1999D98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D3FBA9E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0E7168A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C588F7D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C8582B3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D55C4B" w14:paraId="2CF3D84B" w14:textId="77777777" w:rsidTr="007C266B">
        <w:trPr>
          <w:trHeight w:val="510"/>
        </w:trPr>
        <w:tc>
          <w:tcPr>
            <w:tcW w:w="311" w:type="pct"/>
          </w:tcPr>
          <w:p w14:paraId="7FAD57D6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80F981E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94B759D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6EEBE325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6A75FDD9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B984DF7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D55C4B" w14:paraId="26B1E2C9" w14:textId="77777777" w:rsidTr="007C266B">
        <w:trPr>
          <w:trHeight w:val="510"/>
        </w:trPr>
        <w:tc>
          <w:tcPr>
            <w:tcW w:w="311" w:type="pct"/>
          </w:tcPr>
          <w:p w14:paraId="35DCAEE4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6E2E42E8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FC9B590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8475C1B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64A56F51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39AC6BD7" w14:textId="77777777" w:rsidR="00D55C4B" w:rsidRDefault="00D55C4B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7F07" w14:paraId="38D62D84" w14:textId="77777777" w:rsidTr="007C266B">
        <w:trPr>
          <w:trHeight w:val="510"/>
        </w:trPr>
        <w:tc>
          <w:tcPr>
            <w:tcW w:w="311" w:type="pct"/>
          </w:tcPr>
          <w:p w14:paraId="0F7ACE39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5462B68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FFC38A8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2A1652E2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35767760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CCE7E76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7F07" w14:paraId="7B517A87" w14:textId="77777777" w:rsidTr="007C266B">
        <w:trPr>
          <w:trHeight w:val="510"/>
        </w:trPr>
        <w:tc>
          <w:tcPr>
            <w:tcW w:w="311" w:type="pct"/>
          </w:tcPr>
          <w:p w14:paraId="19312031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CACBDDD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9FC7464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50A0781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2CCEBE46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266582D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7F07" w14:paraId="0D15F9E7" w14:textId="77777777" w:rsidTr="007C266B">
        <w:trPr>
          <w:trHeight w:val="510"/>
        </w:trPr>
        <w:tc>
          <w:tcPr>
            <w:tcW w:w="311" w:type="pct"/>
          </w:tcPr>
          <w:p w14:paraId="7D74B4D7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14A8A1B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23A0D3CD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6BEA1678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E6CEB60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38E81CB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7F07" w14:paraId="22F90CC6" w14:textId="77777777" w:rsidTr="007C266B">
        <w:trPr>
          <w:trHeight w:val="510"/>
        </w:trPr>
        <w:tc>
          <w:tcPr>
            <w:tcW w:w="311" w:type="pct"/>
          </w:tcPr>
          <w:p w14:paraId="5C2D8477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93FA88A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A3191C4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AB21206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C6A59E6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707D813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7F07" w14:paraId="1FBEE1F7" w14:textId="77777777" w:rsidTr="007C266B">
        <w:trPr>
          <w:trHeight w:val="510"/>
        </w:trPr>
        <w:tc>
          <w:tcPr>
            <w:tcW w:w="311" w:type="pct"/>
          </w:tcPr>
          <w:p w14:paraId="21131FC1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5B5E6C8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E638549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2AFD1A76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AECEBA5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E18FD6B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7F07" w14:paraId="6A05262B" w14:textId="77777777" w:rsidTr="007C266B">
        <w:trPr>
          <w:trHeight w:val="510"/>
        </w:trPr>
        <w:tc>
          <w:tcPr>
            <w:tcW w:w="311" w:type="pct"/>
          </w:tcPr>
          <w:p w14:paraId="78E55A3B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1C391BB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6BA75FF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A4D80EC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A578392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6A5F6DD3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67F07" w14:paraId="412A11F4" w14:textId="77777777" w:rsidTr="007C266B">
        <w:trPr>
          <w:trHeight w:val="510"/>
        </w:trPr>
        <w:tc>
          <w:tcPr>
            <w:tcW w:w="311" w:type="pct"/>
          </w:tcPr>
          <w:p w14:paraId="76A6ED84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CF2D4DD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ADD227E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6080E728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C30C9E3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6BDF9F0" w14:textId="77777777" w:rsidR="00667F07" w:rsidRDefault="00667F07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3531F" w14:paraId="78214734" w14:textId="77777777" w:rsidTr="007C266B">
        <w:trPr>
          <w:trHeight w:val="510"/>
        </w:trPr>
        <w:tc>
          <w:tcPr>
            <w:tcW w:w="311" w:type="pct"/>
          </w:tcPr>
          <w:p w14:paraId="537E40D0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2D89518B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809FD25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2411809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643CF76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27AB291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3531F" w14:paraId="31348647" w14:textId="77777777" w:rsidTr="007C266B">
        <w:trPr>
          <w:trHeight w:val="510"/>
        </w:trPr>
        <w:tc>
          <w:tcPr>
            <w:tcW w:w="311" w:type="pct"/>
          </w:tcPr>
          <w:p w14:paraId="70DBEB20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FD8164C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FDC3C32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EFE3B29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A304413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8B05EE0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3531F" w14:paraId="6A180498" w14:textId="77777777" w:rsidTr="007C266B">
        <w:trPr>
          <w:trHeight w:val="510"/>
        </w:trPr>
        <w:tc>
          <w:tcPr>
            <w:tcW w:w="311" w:type="pct"/>
          </w:tcPr>
          <w:p w14:paraId="379F7125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AC47187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D44471F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F694C80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25A894FB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F6829CA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3531F" w14:paraId="143DDC92" w14:textId="77777777" w:rsidTr="007C266B">
        <w:trPr>
          <w:trHeight w:val="510"/>
        </w:trPr>
        <w:tc>
          <w:tcPr>
            <w:tcW w:w="311" w:type="pct"/>
          </w:tcPr>
          <w:p w14:paraId="2C047DD9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35CC101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8650EAA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37F07EA7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20379FEA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0FEA648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3531F" w14:paraId="72A3A52B" w14:textId="77777777" w:rsidTr="007C266B">
        <w:trPr>
          <w:trHeight w:val="510"/>
        </w:trPr>
        <w:tc>
          <w:tcPr>
            <w:tcW w:w="311" w:type="pct"/>
          </w:tcPr>
          <w:p w14:paraId="1BAF8865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810437D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62F9E01C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271779E0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AAB48D6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28161801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3531F" w14:paraId="37D257FD" w14:textId="77777777" w:rsidTr="007C266B">
        <w:trPr>
          <w:trHeight w:val="510"/>
        </w:trPr>
        <w:tc>
          <w:tcPr>
            <w:tcW w:w="311" w:type="pct"/>
          </w:tcPr>
          <w:p w14:paraId="29EF2D18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7A1CCAE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5361CAE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37F72783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FB3A070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91EA5FB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3531F" w14:paraId="4726D935" w14:textId="77777777" w:rsidTr="007C266B">
        <w:trPr>
          <w:trHeight w:val="510"/>
        </w:trPr>
        <w:tc>
          <w:tcPr>
            <w:tcW w:w="311" w:type="pct"/>
          </w:tcPr>
          <w:p w14:paraId="1632025B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7912777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6A3C1DE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3513FFC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F107453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54B5C75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3531F" w14:paraId="18BD8C49" w14:textId="77777777" w:rsidTr="007C266B">
        <w:trPr>
          <w:trHeight w:val="510"/>
        </w:trPr>
        <w:tc>
          <w:tcPr>
            <w:tcW w:w="311" w:type="pct"/>
          </w:tcPr>
          <w:p w14:paraId="74F984AD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2363C9D3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642698F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CD87ED8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88713E4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112C934" w14:textId="77777777" w:rsidR="00A3531F" w:rsidRDefault="00A3531F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6BB7AFC7" w14:textId="10E7FDE7" w:rsidR="007C266B" w:rsidRDefault="007C266B" w:rsidP="007C266B">
      <w:pPr>
        <w:pStyle w:val="Paragraphedeliste"/>
        <w:numPr>
          <w:ilvl w:val="0"/>
          <w:numId w:val="2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lastRenderedPageBreak/>
        <w:t xml:space="preserve">Nous retirons CHF 5'000.- du compte bancaire. </w:t>
      </w:r>
    </w:p>
    <w:p w14:paraId="2F04531F" w14:textId="5A92E8D2" w:rsidR="007C266B" w:rsidRDefault="007F38BB" w:rsidP="007C266B">
      <w:pPr>
        <w:pStyle w:val="Paragraphedeliste"/>
        <w:numPr>
          <w:ilvl w:val="0"/>
          <w:numId w:val="2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 xml:space="preserve">Nous recevons </w:t>
      </w:r>
      <w:r w:rsidR="00863120">
        <w:rPr>
          <w:rFonts w:ascii="Helvetica" w:hAnsi="Helvetica" w:cs="Helvetica"/>
          <w:iCs/>
          <w:sz w:val="18"/>
          <w:szCs w:val="18"/>
        </w:rPr>
        <w:t xml:space="preserve">le 25 janvier </w:t>
      </w:r>
      <w:r>
        <w:rPr>
          <w:rFonts w:ascii="Helvetica" w:hAnsi="Helvetica" w:cs="Helvetica"/>
          <w:iCs/>
          <w:sz w:val="18"/>
          <w:szCs w:val="18"/>
        </w:rPr>
        <w:t xml:space="preserve">des intérêts sur nos obligations </w:t>
      </w:r>
      <w:r w:rsidR="00863120">
        <w:rPr>
          <w:rFonts w:ascii="Helvetica" w:hAnsi="Helvetica" w:cs="Helvetica"/>
          <w:iCs/>
          <w:sz w:val="18"/>
          <w:szCs w:val="18"/>
        </w:rPr>
        <w:t xml:space="preserve">suisses </w:t>
      </w:r>
      <w:proofErr w:type="spellStart"/>
      <w:r>
        <w:rPr>
          <w:rFonts w:ascii="Helvetica" w:hAnsi="Helvetica" w:cs="Helvetica"/>
          <w:iCs/>
          <w:sz w:val="18"/>
          <w:szCs w:val="18"/>
        </w:rPr>
        <w:t>Claffoutis</w:t>
      </w:r>
      <w:proofErr w:type="spellEnd"/>
      <w:r>
        <w:rPr>
          <w:rFonts w:ascii="Helvetica" w:hAnsi="Helvetica" w:cs="Helvetica"/>
          <w:iCs/>
          <w:sz w:val="18"/>
          <w:szCs w:val="18"/>
        </w:rPr>
        <w:t xml:space="preserve"> SA, nominal CHF 5</w:t>
      </w:r>
      <w:r w:rsidR="00863120">
        <w:rPr>
          <w:rFonts w:ascii="Helvetica" w:hAnsi="Helvetica" w:cs="Helvetica"/>
          <w:iCs/>
          <w:sz w:val="18"/>
          <w:szCs w:val="18"/>
        </w:rPr>
        <w:t>0’0</w:t>
      </w:r>
      <w:r>
        <w:rPr>
          <w:rFonts w:ascii="Helvetica" w:hAnsi="Helvetica" w:cs="Helvetica"/>
          <w:iCs/>
          <w:sz w:val="18"/>
          <w:szCs w:val="18"/>
        </w:rPr>
        <w:t xml:space="preserve">00.-, </w:t>
      </w:r>
      <w:r w:rsidR="00863120">
        <w:rPr>
          <w:rFonts w:ascii="Helvetica" w:hAnsi="Helvetica" w:cs="Helvetica"/>
          <w:iCs/>
          <w:sz w:val="18"/>
          <w:szCs w:val="18"/>
        </w:rPr>
        <w:t xml:space="preserve">taux d’intérêt de 2%, échéance le 25 janvier. </w:t>
      </w:r>
    </w:p>
    <w:p w14:paraId="50FAA238" w14:textId="7CB8256E" w:rsidR="00856062" w:rsidRDefault="00856062" w:rsidP="007C266B">
      <w:pPr>
        <w:pStyle w:val="Paragraphedeliste"/>
        <w:numPr>
          <w:ilvl w:val="0"/>
          <w:numId w:val="2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>Nous recevons une facture de notre avocat d’</w:t>
      </w:r>
      <w:proofErr w:type="spellStart"/>
      <w:r>
        <w:rPr>
          <w:rFonts w:ascii="Helvetica" w:hAnsi="Helvetica" w:cs="Helvetica"/>
          <w:iCs/>
          <w:sz w:val="18"/>
          <w:szCs w:val="18"/>
        </w:rPr>
        <w:t>Evian-les-Bains</w:t>
      </w:r>
      <w:proofErr w:type="spellEnd"/>
      <w:r>
        <w:rPr>
          <w:rFonts w:ascii="Helvetica" w:hAnsi="Helvetica" w:cs="Helvetica"/>
          <w:iCs/>
          <w:sz w:val="18"/>
          <w:szCs w:val="18"/>
        </w:rPr>
        <w:t>, pour EUR 4'000.-, au taux de 1.09</w:t>
      </w:r>
    </w:p>
    <w:p w14:paraId="01100914" w14:textId="7B2513A8" w:rsidR="00856062" w:rsidRDefault="00FB535C" w:rsidP="007C266B">
      <w:pPr>
        <w:pStyle w:val="Paragraphedeliste"/>
        <w:numPr>
          <w:ilvl w:val="0"/>
          <w:numId w:val="2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 xml:space="preserve">Nous encaissons ce jour </w:t>
      </w:r>
      <w:r w:rsidR="00DC5388">
        <w:rPr>
          <w:rFonts w:ascii="Helvetica" w:hAnsi="Helvetica" w:cs="Helvetica"/>
          <w:iCs/>
          <w:sz w:val="18"/>
          <w:szCs w:val="18"/>
        </w:rPr>
        <w:t xml:space="preserve">par virement bancaire </w:t>
      </w:r>
      <w:r>
        <w:rPr>
          <w:rFonts w:ascii="Helvetica" w:hAnsi="Helvetica" w:cs="Helvetica"/>
          <w:iCs/>
          <w:sz w:val="18"/>
          <w:szCs w:val="18"/>
        </w:rPr>
        <w:t xml:space="preserve">la vente de marchandise à notre client </w:t>
      </w:r>
      <w:proofErr w:type="spellStart"/>
      <w:r>
        <w:rPr>
          <w:rFonts w:ascii="Helvetica" w:hAnsi="Helvetica" w:cs="Helvetica"/>
          <w:iCs/>
          <w:sz w:val="18"/>
          <w:szCs w:val="18"/>
        </w:rPr>
        <w:t>Triphon</w:t>
      </w:r>
      <w:proofErr w:type="spellEnd"/>
      <w:r>
        <w:rPr>
          <w:rFonts w:ascii="Helvetica" w:hAnsi="Helvetica" w:cs="Helvetica"/>
          <w:iCs/>
          <w:sz w:val="18"/>
          <w:szCs w:val="18"/>
        </w:rPr>
        <w:t xml:space="preserve"> Tournesol, qui a déménagé en </w:t>
      </w:r>
      <w:proofErr w:type="spellStart"/>
      <w:r>
        <w:rPr>
          <w:rFonts w:ascii="Helvetica" w:hAnsi="Helvetica" w:cs="Helvetica"/>
          <w:iCs/>
          <w:sz w:val="18"/>
          <w:szCs w:val="18"/>
        </w:rPr>
        <w:t>Bordurie</w:t>
      </w:r>
      <w:proofErr w:type="spellEnd"/>
      <w:r>
        <w:rPr>
          <w:rFonts w:ascii="Helvetica" w:hAnsi="Helvetica" w:cs="Helvetica"/>
          <w:iCs/>
          <w:sz w:val="18"/>
          <w:szCs w:val="18"/>
        </w:rPr>
        <w:t xml:space="preserve">. La facture </w:t>
      </w:r>
      <w:r w:rsidR="00DC5388">
        <w:rPr>
          <w:rFonts w:ascii="Helvetica" w:hAnsi="Helvetica" w:cs="Helvetica"/>
          <w:iCs/>
          <w:sz w:val="18"/>
          <w:szCs w:val="18"/>
        </w:rPr>
        <w:t xml:space="preserve">envoyée, de BDB 30'000.- a été comptabilisée au taux de 1.47 (pour 100 unités) et le taux de change du jour est de 1.44 – 1.49.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63"/>
        <w:gridCol w:w="1984"/>
        <w:gridCol w:w="1985"/>
        <w:gridCol w:w="1510"/>
        <w:gridCol w:w="1510"/>
        <w:gridCol w:w="1510"/>
      </w:tblGrid>
      <w:tr w:rsidR="007C266B" w14:paraId="56B47041" w14:textId="77777777" w:rsidTr="000F132A">
        <w:tc>
          <w:tcPr>
            <w:tcW w:w="311" w:type="pct"/>
          </w:tcPr>
          <w:p w14:paraId="67AC8610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n°</w:t>
            </w:r>
          </w:p>
        </w:tc>
        <w:tc>
          <w:tcPr>
            <w:tcW w:w="1095" w:type="pct"/>
          </w:tcPr>
          <w:p w14:paraId="60A001F5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1095" w:type="pct"/>
          </w:tcPr>
          <w:p w14:paraId="7577EE4A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  <w:tc>
          <w:tcPr>
            <w:tcW w:w="833" w:type="pct"/>
          </w:tcPr>
          <w:p w14:paraId="14FD885E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libellé</w:t>
            </w:r>
          </w:p>
        </w:tc>
        <w:tc>
          <w:tcPr>
            <w:tcW w:w="833" w:type="pct"/>
          </w:tcPr>
          <w:p w14:paraId="5D653ECF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833" w:type="pct"/>
          </w:tcPr>
          <w:p w14:paraId="1027820A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</w:tr>
      <w:tr w:rsidR="007C266B" w14:paraId="7EFB2378" w14:textId="77777777" w:rsidTr="000F132A">
        <w:trPr>
          <w:trHeight w:val="510"/>
        </w:trPr>
        <w:tc>
          <w:tcPr>
            <w:tcW w:w="311" w:type="pct"/>
          </w:tcPr>
          <w:p w14:paraId="63435769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297D4345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58A65AA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696AFC0E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85481FF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6D0BF677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C266B" w14:paraId="126F891C" w14:textId="77777777" w:rsidTr="000F132A">
        <w:trPr>
          <w:trHeight w:val="510"/>
        </w:trPr>
        <w:tc>
          <w:tcPr>
            <w:tcW w:w="311" w:type="pct"/>
          </w:tcPr>
          <w:p w14:paraId="038CB6B2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8498722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7D1ED3B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B86CE05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D9A6AA2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7F9BA5F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C266B" w14:paraId="27D625CD" w14:textId="77777777" w:rsidTr="000F132A">
        <w:trPr>
          <w:trHeight w:val="510"/>
        </w:trPr>
        <w:tc>
          <w:tcPr>
            <w:tcW w:w="311" w:type="pct"/>
          </w:tcPr>
          <w:p w14:paraId="5BEBAC4B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B3DB121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8C130CF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67A2560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6F8CC36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1BF02AA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DC5388" w14:paraId="34C1FA16" w14:textId="77777777" w:rsidTr="000F132A">
        <w:trPr>
          <w:trHeight w:val="510"/>
        </w:trPr>
        <w:tc>
          <w:tcPr>
            <w:tcW w:w="311" w:type="pct"/>
          </w:tcPr>
          <w:p w14:paraId="654A7AC9" w14:textId="77777777" w:rsidR="00DC5388" w:rsidRDefault="00DC538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555702B" w14:textId="77777777" w:rsidR="00DC5388" w:rsidRDefault="00DC538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69BD2B30" w14:textId="77777777" w:rsidR="00DC5388" w:rsidRDefault="00DC538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92EBD29" w14:textId="77777777" w:rsidR="00DC5388" w:rsidRDefault="00DC538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311B96E0" w14:textId="77777777" w:rsidR="00DC5388" w:rsidRDefault="00DC538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A77E612" w14:textId="77777777" w:rsidR="00DC5388" w:rsidRDefault="00DC538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373D" w14:paraId="26BA661B" w14:textId="77777777" w:rsidTr="000F132A">
        <w:trPr>
          <w:trHeight w:val="510"/>
        </w:trPr>
        <w:tc>
          <w:tcPr>
            <w:tcW w:w="311" w:type="pct"/>
          </w:tcPr>
          <w:p w14:paraId="387F76B4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CF99C07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EE37AB4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7E73424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BC8205E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278EA771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373D" w14:paraId="35E6D37A" w14:textId="77777777" w:rsidTr="000F132A">
        <w:trPr>
          <w:trHeight w:val="510"/>
        </w:trPr>
        <w:tc>
          <w:tcPr>
            <w:tcW w:w="311" w:type="pct"/>
          </w:tcPr>
          <w:p w14:paraId="13BAC143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E94DC03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2FC95388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996465F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5168CAA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D1F5402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373D" w14:paraId="19D93D78" w14:textId="77777777" w:rsidTr="000F132A">
        <w:trPr>
          <w:trHeight w:val="510"/>
        </w:trPr>
        <w:tc>
          <w:tcPr>
            <w:tcW w:w="311" w:type="pct"/>
          </w:tcPr>
          <w:p w14:paraId="650F4E40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739CC90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F696597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296B0AF4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A8FF5DB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FD78369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373D" w14:paraId="756636AE" w14:textId="77777777" w:rsidTr="000F132A">
        <w:trPr>
          <w:trHeight w:val="510"/>
        </w:trPr>
        <w:tc>
          <w:tcPr>
            <w:tcW w:w="311" w:type="pct"/>
          </w:tcPr>
          <w:p w14:paraId="591B3D29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5062A6F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896A450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262A6F8D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5062992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875AC78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373D" w14:paraId="75DFDAD2" w14:textId="77777777" w:rsidTr="000F132A">
        <w:trPr>
          <w:trHeight w:val="510"/>
        </w:trPr>
        <w:tc>
          <w:tcPr>
            <w:tcW w:w="311" w:type="pct"/>
          </w:tcPr>
          <w:p w14:paraId="2F21113D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229F308C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016271A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CE6EBC8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1F0419B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3911AB27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373D" w14:paraId="56E2F4E6" w14:textId="77777777" w:rsidTr="000F132A">
        <w:trPr>
          <w:trHeight w:val="510"/>
        </w:trPr>
        <w:tc>
          <w:tcPr>
            <w:tcW w:w="311" w:type="pct"/>
          </w:tcPr>
          <w:p w14:paraId="1B37B07B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27A1E39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61E64BBE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AF4AC76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7890F0B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60131394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373D" w14:paraId="5E60ACF4" w14:textId="77777777" w:rsidTr="000F132A">
        <w:trPr>
          <w:trHeight w:val="510"/>
        </w:trPr>
        <w:tc>
          <w:tcPr>
            <w:tcW w:w="311" w:type="pct"/>
          </w:tcPr>
          <w:p w14:paraId="43D452A9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37402EC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4A0F64B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157DED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98CCF67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9FD8840" w14:textId="77777777" w:rsidR="000B373D" w:rsidRDefault="000B373D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7EF47CEB" w14:textId="0E40A2CF" w:rsidR="00D55C4B" w:rsidRDefault="00D55C4B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7C266B" w:rsidRPr="00C126AB" w14:paraId="230FBE5D" w14:textId="77777777" w:rsidTr="000F132A">
        <w:tc>
          <w:tcPr>
            <w:tcW w:w="1413" w:type="dxa"/>
            <w:shd w:val="clear" w:color="auto" w:fill="D9D9D9" w:themeFill="background1" w:themeFillShade="D9"/>
          </w:tcPr>
          <w:p w14:paraId="40DF43EC" w14:textId="544156DA" w:rsidR="007C266B" w:rsidRPr="00C126AB" w:rsidRDefault="007C266B" w:rsidP="000F132A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exercice 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4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03D7EC3" w14:textId="77777777" w:rsidR="007C266B" w:rsidRPr="00C126A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marchandises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6234EA5C" w14:textId="77777777" w:rsidR="007C266B" w:rsidRDefault="007C266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 points</w:t>
            </w:r>
          </w:p>
        </w:tc>
      </w:tr>
    </w:tbl>
    <w:p w14:paraId="0C3751F7" w14:textId="5E79980B" w:rsidR="007C266B" w:rsidRDefault="007C266B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</w:pPr>
    </w:p>
    <w:p w14:paraId="79CAD654" w14:textId="2EFA5EB1" w:rsidR="004F3460" w:rsidRPr="00217368" w:rsidRDefault="004F3460" w:rsidP="00C126AB">
      <w:pPr>
        <w:spacing w:before="80" w:after="80" w:line="240" w:lineRule="auto"/>
        <w:rPr>
          <w:rFonts w:ascii="Helvetica" w:hAnsi="Helvetica" w:cs="Helvetica"/>
          <w:i/>
          <w:iCs/>
          <w:sz w:val="20"/>
          <w:szCs w:val="20"/>
        </w:rPr>
      </w:pPr>
      <w:r w:rsidRPr="00217368">
        <w:rPr>
          <w:rFonts w:ascii="Helvetica" w:hAnsi="Helvetica" w:cs="Helvetica"/>
          <w:i/>
          <w:iCs/>
          <w:sz w:val="20"/>
          <w:szCs w:val="20"/>
        </w:rPr>
        <w:t>Au sein de l’entreprise suivante, calculez les éléments demandés</w:t>
      </w:r>
      <w:r w:rsidR="00217368">
        <w:rPr>
          <w:rFonts w:ascii="Helvetica" w:hAnsi="Helvetica" w:cs="Helvetica"/>
          <w:i/>
          <w:iCs/>
          <w:sz w:val="20"/>
          <w:szCs w:val="20"/>
        </w:rPr>
        <w:t>, liées au statistiques 2020 :</w:t>
      </w:r>
    </w:p>
    <w:p w14:paraId="563F4B2E" w14:textId="77777777" w:rsidR="00E93BB2" w:rsidRDefault="00E93BB2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  <w:sectPr w:rsidR="00E93BB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2689"/>
        <w:gridCol w:w="1477"/>
      </w:tblGrid>
      <w:tr w:rsidR="00B45B66" w14:paraId="18283323" w14:textId="77777777" w:rsidTr="00E93BB2">
        <w:tc>
          <w:tcPr>
            <w:tcW w:w="3227" w:type="pct"/>
          </w:tcPr>
          <w:p w14:paraId="10C8EABA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Achats de marchandises</w:t>
            </w:r>
          </w:p>
        </w:tc>
        <w:tc>
          <w:tcPr>
            <w:tcW w:w="1773" w:type="pct"/>
          </w:tcPr>
          <w:p w14:paraId="06E19BF1" w14:textId="76246298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400'000.-</w:t>
            </w:r>
          </w:p>
        </w:tc>
      </w:tr>
      <w:tr w:rsidR="00B45B66" w14:paraId="2AC43772" w14:textId="77777777" w:rsidTr="00E93BB2">
        <w:tc>
          <w:tcPr>
            <w:tcW w:w="3227" w:type="pct"/>
          </w:tcPr>
          <w:p w14:paraId="593E7D3C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Amortissements</w:t>
            </w:r>
          </w:p>
        </w:tc>
        <w:tc>
          <w:tcPr>
            <w:tcW w:w="1773" w:type="pct"/>
          </w:tcPr>
          <w:p w14:paraId="4D57577D" w14:textId="1C338112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80'000.-</w:t>
            </w:r>
          </w:p>
        </w:tc>
      </w:tr>
      <w:tr w:rsidR="00B45B66" w14:paraId="73124050" w14:textId="77777777" w:rsidTr="00E93BB2">
        <w:tc>
          <w:tcPr>
            <w:tcW w:w="3227" w:type="pct"/>
          </w:tcPr>
          <w:p w14:paraId="448FCC82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Capital</w:t>
            </w:r>
          </w:p>
        </w:tc>
        <w:tc>
          <w:tcPr>
            <w:tcW w:w="1773" w:type="pct"/>
          </w:tcPr>
          <w:p w14:paraId="5BA564A0" w14:textId="25EEB4B2" w:rsidR="00B45B66" w:rsidRDefault="00B45B66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30'000.- </w:t>
            </w:r>
          </w:p>
        </w:tc>
      </w:tr>
      <w:tr w:rsidR="00B45B66" w14:paraId="793AAD31" w14:textId="77777777" w:rsidTr="00E93BB2">
        <w:tc>
          <w:tcPr>
            <w:tcW w:w="3227" w:type="pct"/>
          </w:tcPr>
          <w:p w14:paraId="1E3A3660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Débiteurs</w:t>
            </w:r>
          </w:p>
        </w:tc>
        <w:tc>
          <w:tcPr>
            <w:tcW w:w="1773" w:type="pct"/>
          </w:tcPr>
          <w:p w14:paraId="3A44B759" w14:textId="6BFE8CE1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120'000.-</w:t>
            </w:r>
          </w:p>
        </w:tc>
      </w:tr>
      <w:tr w:rsidR="00B45B66" w14:paraId="086048CF" w14:textId="77777777" w:rsidTr="00E93BB2">
        <w:tc>
          <w:tcPr>
            <w:tcW w:w="3227" w:type="pct"/>
          </w:tcPr>
          <w:p w14:paraId="5B13252A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Escomptes accordés</w:t>
            </w:r>
          </w:p>
        </w:tc>
        <w:tc>
          <w:tcPr>
            <w:tcW w:w="1773" w:type="pct"/>
          </w:tcPr>
          <w:p w14:paraId="0885998C" w14:textId="27F3C1D4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4'000.-</w:t>
            </w:r>
          </w:p>
        </w:tc>
      </w:tr>
      <w:tr w:rsidR="00B45B66" w14:paraId="2D4E9B3C" w14:textId="77777777" w:rsidTr="00E93BB2">
        <w:tc>
          <w:tcPr>
            <w:tcW w:w="3227" w:type="pct"/>
          </w:tcPr>
          <w:p w14:paraId="70D5E278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Escomptes obtenus</w:t>
            </w:r>
          </w:p>
        </w:tc>
        <w:tc>
          <w:tcPr>
            <w:tcW w:w="1773" w:type="pct"/>
          </w:tcPr>
          <w:p w14:paraId="585E1B6A" w14:textId="2D7F8D70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3'000.-</w:t>
            </w:r>
          </w:p>
        </w:tc>
      </w:tr>
      <w:tr w:rsidR="00B45B66" w14:paraId="5720E753" w14:textId="77777777" w:rsidTr="00E93BB2">
        <w:tc>
          <w:tcPr>
            <w:tcW w:w="3227" w:type="pct"/>
          </w:tcPr>
          <w:p w14:paraId="3BA60B96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Frais bancaires</w:t>
            </w:r>
          </w:p>
        </w:tc>
        <w:tc>
          <w:tcPr>
            <w:tcW w:w="1773" w:type="pct"/>
          </w:tcPr>
          <w:p w14:paraId="6C175B92" w14:textId="7A3A9FDC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900.-</w:t>
            </w:r>
          </w:p>
        </w:tc>
      </w:tr>
      <w:tr w:rsidR="00B45B66" w14:paraId="282314AF" w14:textId="77777777" w:rsidTr="00E93BB2">
        <w:tc>
          <w:tcPr>
            <w:tcW w:w="3227" w:type="pct"/>
          </w:tcPr>
          <w:p w14:paraId="24573B96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Frais d’achats</w:t>
            </w:r>
          </w:p>
        </w:tc>
        <w:tc>
          <w:tcPr>
            <w:tcW w:w="1773" w:type="pct"/>
          </w:tcPr>
          <w:p w14:paraId="4195BA91" w14:textId="1D971480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1'400.-</w:t>
            </w:r>
          </w:p>
        </w:tc>
      </w:tr>
      <w:tr w:rsidR="00B45B66" w14:paraId="72CD8BEB" w14:textId="77777777" w:rsidTr="00E93BB2">
        <w:tc>
          <w:tcPr>
            <w:tcW w:w="3227" w:type="pct"/>
          </w:tcPr>
          <w:p w14:paraId="64DD4667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Intérêts moratoires clients</w:t>
            </w:r>
          </w:p>
        </w:tc>
        <w:tc>
          <w:tcPr>
            <w:tcW w:w="1773" w:type="pct"/>
          </w:tcPr>
          <w:p w14:paraId="17E2CC8A" w14:textId="3762A575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25.-</w:t>
            </w:r>
          </w:p>
        </w:tc>
      </w:tr>
      <w:tr w:rsidR="00B45B66" w14:paraId="6BD9463E" w14:textId="77777777" w:rsidTr="00E93BB2">
        <w:tc>
          <w:tcPr>
            <w:tcW w:w="3227" w:type="pct"/>
          </w:tcPr>
          <w:p w14:paraId="527DA2A4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Rabais accordés</w:t>
            </w:r>
          </w:p>
        </w:tc>
        <w:tc>
          <w:tcPr>
            <w:tcW w:w="1773" w:type="pct"/>
          </w:tcPr>
          <w:p w14:paraId="38D5598D" w14:textId="562B4AC4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4'890.-</w:t>
            </w:r>
          </w:p>
        </w:tc>
      </w:tr>
      <w:tr w:rsidR="00B45B66" w14:paraId="451E2139" w14:textId="77777777" w:rsidTr="00E93BB2">
        <w:tc>
          <w:tcPr>
            <w:tcW w:w="3227" w:type="pct"/>
          </w:tcPr>
          <w:p w14:paraId="0968B86E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Rabais obtenus</w:t>
            </w:r>
          </w:p>
        </w:tc>
        <w:tc>
          <w:tcPr>
            <w:tcW w:w="1773" w:type="pct"/>
          </w:tcPr>
          <w:p w14:paraId="117809D6" w14:textId="49FDFCB7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9'560.-</w:t>
            </w:r>
          </w:p>
        </w:tc>
      </w:tr>
      <w:tr w:rsidR="00B45B66" w14:paraId="286B5CF2" w14:textId="77777777" w:rsidTr="00E93BB2">
        <w:tc>
          <w:tcPr>
            <w:tcW w:w="3227" w:type="pct"/>
          </w:tcPr>
          <w:p w14:paraId="2FED5050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Salaires</w:t>
            </w:r>
          </w:p>
        </w:tc>
        <w:tc>
          <w:tcPr>
            <w:tcW w:w="1773" w:type="pct"/>
          </w:tcPr>
          <w:p w14:paraId="3E2EE747" w14:textId="4502C3B0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340'000.-</w:t>
            </w:r>
          </w:p>
        </w:tc>
      </w:tr>
      <w:tr w:rsidR="00B45B66" w14:paraId="5D09F722" w14:textId="77777777" w:rsidTr="00E93BB2">
        <w:tc>
          <w:tcPr>
            <w:tcW w:w="3227" w:type="pct"/>
          </w:tcPr>
          <w:p w14:paraId="39D974B3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Stock final</w:t>
            </w:r>
          </w:p>
        </w:tc>
        <w:tc>
          <w:tcPr>
            <w:tcW w:w="1773" w:type="pct"/>
          </w:tcPr>
          <w:p w14:paraId="665EC720" w14:textId="5D7AF0E9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120'000.-</w:t>
            </w:r>
          </w:p>
        </w:tc>
      </w:tr>
      <w:tr w:rsidR="00B45B66" w14:paraId="56D8C7F8" w14:textId="77777777" w:rsidTr="00E93BB2">
        <w:tc>
          <w:tcPr>
            <w:tcW w:w="3227" w:type="pct"/>
          </w:tcPr>
          <w:p w14:paraId="625AAB64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Stock initial</w:t>
            </w:r>
          </w:p>
        </w:tc>
        <w:tc>
          <w:tcPr>
            <w:tcW w:w="1773" w:type="pct"/>
          </w:tcPr>
          <w:p w14:paraId="4B6E0593" w14:textId="52720388" w:rsidR="00B45B66" w:rsidRDefault="002A469A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130'000.-</w:t>
            </w:r>
          </w:p>
        </w:tc>
      </w:tr>
      <w:tr w:rsidR="00B45B66" w14:paraId="6136019D" w14:textId="77777777" w:rsidTr="00E93BB2">
        <w:tc>
          <w:tcPr>
            <w:tcW w:w="3227" w:type="pct"/>
          </w:tcPr>
          <w:p w14:paraId="557C60B1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Variation de stock</w:t>
            </w:r>
          </w:p>
        </w:tc>
        <w:tc>
          <w:tcPr>
            <w:tcW w:w="1773" w:type="pct"/>
          </w:tcPr>
          <w:p w14:paraId="1F9639D9" w14:textId="77777777" w:rsidR="00B45B66" w:rsidRDefault="00B45B66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?</w:t>
            </w:r>
          </w:p>
        </w:tc>
      </w:tr>
      <w:tr w:rsidR="00B45B66" w14:paraId="27867D18" w14:textId="77777777" w:rsidTr="00E93BB2">
        <w:tc>
          <w:tcPr>
            <w:tcW w:w="3227" w:type="pct"/>
          </w:tcPr>
          <w:p w14:paraId="6FE8BE52" w14:textId="77777777" w:rsidR="00B45B66" w:rsidRDefault="00B45B66" w:rsidP="00C126AB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Ventes de marchandises</w:t>
            </w:r>
          </w:p>
        </w:tc>
        <w:tc>
          <w:tcPr>
            <w:tcW w:w="1773" w:type="pct"/>
          </w:tcPr>
          <w:p w14:paraId="4EDA4B45" w14:textId="4D40AE18" w:rsidR="00B45B66" w:rsidRDefault="00E93BB2" w:rsidP="00B45B66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670'000.-</w:t>
            </w:r>
          </w:p>
        </w:tc>
      </w:tr>
    </w:tbl>
    <w:p w14:paraId="4E0F52FF" w14:textId="4A5ACC5C" w:rsidR="00F073FA" w:rsidRDefault="00F073FA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</w:pPr>
    </w:p>
    <w:p w14:paraId="468FFC06" w14:textId="77777777" w:rsidR="00E93BB2" w:rsidRDefault="00E93BB2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  <w:sectPr w:rsidR="00E93BB2" w:rsidSect="00E93BB2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931"/>
        <w:gridCol w:w="484"/>
        <w:gridCol w:w="419"/>
        <w:gridCol w:w="930"/>
        <w:gridCol w:w="901"/>
        <w:gridCol w:w="899"/>
        <w:gridCol w:w="899"/>
        <w:gridCol w:w="898"/>
        <w:gridCol w:w="898"/>
        <w:gridCol w:w="250"/>
        <w:gridCol w:w="649"/>
        <w:gridCol w:w="898"/>
        <w:gridCol w:w="11"/>
      </w:tblGrid>
      <w:tr w:rsidR="00F073FA" w14:paraId="458E76FC" w14:textId="77777777" w:rsidTr="006875E8">
        <w:trPr>
          <w:gridAfter w:val="1"/>
          <w:wAfter w:w="6" w:type="pct"/>
          <w:jc w:val="center"/>
        </w:trPr>
        <w:tc>
          <w:tcPr>
            <w:tcW w:w="513" w:type="pct"/>
            <w:tcBorders>
              <w:top w:val="nil"/>
              <w:left w:val="nil"/>
              <w:bottom w:val="nil"/>
            </w:tcBorders>
            <w:vAlign w:val="center"/>
          </w:tcPr>
          <w:p w14:paraId="621B8B31" w14:textId="0E8348B9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PRAMA</w:t>
            </w:r>
          </w:p>
        </w:tc>
        <w:tc>
          <w:tcPr>
            <w:tcW w:w="498" w:type="pct"/>
            <w:gridSpan w:val="2"/>
            <w:vAlign w:val="center"/>
          </w:tcPr>
          <w:p w14:paraId="55B7B609" w14:textId="77777777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bottom w:val="nil"/>
            </w:tcBorders>
            <w:vAlign w:val="center"/>
          </w:tcPr>
          <w:p w14:paraId="03CF4BF1" w14:textId="6DA0CBDE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PRAMV</w:t>
            </w:r>
          </w:p>
        </w:tc>
        <w:tc>
          <w:tcPr>
            <w:tcW w:w="497" w:type="pct"/>
            <w:vAlign w:val="center"/>
          </w:tcPr>
          <w:p w14:paraId="42A119C4" w14:textId="77777777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bottom w:val="nil"/>
            </w:tcBorders>
            <w:vAlign w:val="center"/>
          </w:tcPr>
          <w:p w14:paraId="39665D67" w14:textId="1712F54B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MB</w:t>
            </w:r>
          </w:p>
        </w:tc>
        <w:tc>
          <w:tcPr>
            <w:tcW w:w="496" w:type="pct"/>
            <w:vAlign w:val="center"/>
          </w:tcPr>
          <w:p w14:paraId="271A1328" w14:textId="77777777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bottom w:val="nil"/>
            </w:tcBorders>
            <w:vAlign w:val="center"/>
          </w:tcPr>
          <w:p w14:paraId="2E5DBE19" w14:textId="2B14E89E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CAN</w:t>
            </w:r>
          </w:p>
        </w:tc>
        <w:tc>
          <w:tcPr>
            <w:tcW w:w="495" w:type="pct"/>
            <w:vAlign w:val="center"/>
          </w:tcPr>
          <w:p w14:paraId="5D529361" w14:textId="77777777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nil"/>
              <w:bottom w:val="nil"/>
            </w:tcBorders>
            <w:vAlign w:val="center"/>
          </w:tcPr>
          <w:p w14:paraId="43ECE953" w14:textId="553279C1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MB % CAN</w:t>
            </w:r>
          </w:p>
        </w:tc>
        <w:tc>
          <w:tcPr>
            <w:tcW w:w="495" w:type="pct"/>
            <w:vAlign w:val="center"/>
          </w:tcPr>
          <w:p w14:paraId="72BFDD01" w14:textId="77777777" w:rsidR="00F073FA" w:rsidRDefault="00F073FA" w:rsidP="00F073FA">
            <w:pPr>
              <w:spacing w:before="80" w:after="8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A0DE4" w:rsidRPr="00C126AB" w14:paraId="4732489D" w14:textId="77777777" w:rsidTr="006875E8">
        <w:tblPrEx>
          <w:jc w:val="left"/>
          <w:shd w:val="clear" w:color="auto" w:fill="D9D9D9" w:themeFill="background1" w:themeFillShade="D9"/>
        </w:tblPrEx>
        <w:tc>
          <w:tcPr>
            <w:tcW w:w="780" w:type="pct"/>
            <w:gridSpan w:val="2"/>
            <w:shd w:val="clear" w:color="auto" w:fill="D9D9D9" w:themeFill="background1" w:themeFillShade="D9"/>
          </w:tcPr>
          <w:p w14:paraId="7C28CB72" w14:textId="077B98C3" w:rsidR="002A0DE4" w:rsidRPr="00C126AB" w:rsidRDefault="002A0DE4" w:rsidP="000F132A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exercice 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5</w:t>
            </w:r>
          </w:p>
        </w:tc>
        <w:tc>
          <w:tcPr>
            <w:tcW w:w="3361" w:type="pct"/>
            <w:gridSpan w:val="8"/>
            <w:shd w:val="clear" w:color="auto" w:fill="D9D9D9" w:themeFill="background1" w:themeFillShade="D9"/>
          </w:tcPr>
          <w:p w14:paraId="4411D61D" w14:textId="77777777" w:rsidR="002A0DE4" w:rsidRPr="00C126AB" w:rsidRDefault="002A0DE4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écritures du clôture</w:t>
            </w:r>
          </w:p>
        </w:tc>
        <w:tc>
          <w:tcPr>
            <w:tcW w:w="859" w:type="pct"/>
            <w:gridSpan w:val="3"/>
            <w:shd w:val="clear" w:color="auto" w:fill="D9D9D9" w:themeFill="background1" w:themeFillShade="D9"/>
          </w:tcPr>
          <w:p w14:paraId="7B50008E" w14:textId="77777777" w:rsidR="002A0DE4" w:rsidRDefault="002A0DE4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 points</w:t>
            </w:r>
          </w:p>
        </w:tc>
      </w:tr>
    </w:tbl>
    <w:p w14:paraId="3141D1E1" w14:textId="09243C47" w:rsidR="006875E8" w:rsidRDefault="006875E8" w:rsidP="006875E8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>
        <w:rPr>
          <w:rFonts w:ascii="Helvetica" w:hAnsi="Helvetica" w:cs="Helvetica"/>
          <w:i/>
          <w:sz w:val="17"/>
          <w:szCs w:val="17"/>
        </w:rPr>
        <w:t xml:space="preserve">Journaliser en utilisant les comptes les plus appropriés au sein de la société Comptabilité SA, les écritures </w:t>
      </w:r>
      <w:r>
        <w:rPr>
          <w:rFonts w:ascii="Helvetica" w:hAnsi="Helvetica" w:cs="Helvetica"/>
          <w:i/>
          <w:sz w:val="17"/>
          <w:szCs w:val="17"/>
        </w:rPr>
        <w:t xml:space="preserve">de clôture 2020 suivantes. </w:t>
      </w:r>
      <w:r>
        <w:rPr>
          <w:rFonts w:ascii="Helvetica" w:hAnsi="Helvetica" w:cs="Helvetica"/>
          <w:i/>
          <w:sz w:val="17"/>
          <w:szCs w:val="17"/>
        </w:rPr>
        <w:t xml:space="preserve">L’entreprise est assujettie à la TVA au régime de la contre-prestation convenue (méthode effective). Le nombre de ligne ne corresponds pas forcément à l’espace nécessaire pour répondre. </w:t>
      </w:r>
    </w:p>
    <w:p w14:paraId="1D85455C" w14:textId="7AA6124C" w:rsidR="006875E8" w:rsidRDefault="006875E8" w:rsidP="006875E8">
      <w:pPr>
        <w:pStyle w:val="Paragraphedeliste"/>
        <w:numPr>
          <w:ilvl w:val="0"/>
          <w:numId w:val="3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 xml:space="preserve">Le loyer du locataire PATRICK a déjà été encaissé pour le mois de janvier, pour CHF 3'000.- </w:t>
      </w:r>
    </w:p>
    <w:p w14:paraId="5018F24F" w14:textId="20832185" w:rsidR="006875E8" w:rsidRDefault="000C3F5B" w:rsidP="006875E8">
      <w:pPr>
        <w:pStyle w:val="Paragraphedeliste"/>
        <w:numPr>
          <w:ilvl w:val="0"/>
          <w:numId w:val="3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 xml:space="preserve">La facture de téléphone de CHF 125.- (ttc, tva à 7.7%) du mois de décembre n’est pas encore arrivée. </w:t>
      </w:r>
    </w:p>
    <w:p w14:paraId="61A9AE13" w14:textId="45E2CAF4" w:rsidR="000C3F5B" w:rsidRDefault="000C3F5B" w:rsidP="006875E8">
      <w:pPr>
        <w:pStyle w:val="Paragraphedeliste"/>
        <w:numPr>
          <w:ilvl w:val="0"/>
          <w:numId w:val="3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 xml:space="preserve">Des clients n’ont pas encore payé les marchandises </w:t>
      </w:r>
      <w:r w:rsidR="001138F6">
        <w:rPr>
          <w:rFonts w:ascii="Helvetica" w:hAnsi="Helvetica" w:cs="Helvetica"/>
          <w:iCs/>
          <w:sz w:val="18"/>
          <w:szCs w:val="18"/>
        </w:rPr>
        <w:t xml:space="preserve">que nous avons vendu en décembre, pour CHF 34'000.- (ttc, tva à 7.7%). </w:t>
      </w:r>
    </w:p>
    <w:p w14:paraId="2890C178" w14:textId="77777777" w:rsidR="0040302D" w:rsidRDefault="0040302D" w:rsidP="006875E8">
      <w:pPr>
        <w:pStyle w:val="Paragraphedeliste"/>
        <w:numPr>
          <w:ilvl w:val="0"/>
          <w:numId w:val="3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</w:p>
    <w:p w14:paraId="282EB850" w14:textId="4C442B08" w:rsidR="001138F6" w:rsidRPr="00D55C4B" w:rsidRDefault="0040302D" w:rsidP="006875E8">
      <w:pPr>
        <w:pStyle w:val="Paragraphedeliste"/>
        <w:numPr>
          <w:ilvl w:val="0"/>
          <w:numId w:val="3"/>
        </w:numPr>
        <w:spacing w:before="240" w:after="240" w:line="240" w:lineRule="auto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Cs/>
          <w:sz w:val="18"/>
          <w:szCs w:val="18"/>
        </w:rPr>
        <w:t>Un client (Pedro) nous a envoyé l’avis de faillite de sa société le 3 janvier 2021. La vente de marchandise que nous avons faite, pour CHF 3'000.- (h.t., tva à 7.7%) a été conclue en novembre 2020.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63"/>
        <w:gridCol w:w="1984"/>
        <w:gridCol w:w="1985"/>
        <w:gridCol w:w="1510"/>
        <w:gridCol w:w="1510"/>
        <w:gridCol w:w="1510"/>
      </w:tblGrid>
      <w:tr w:rsidR="006875E8" w14:paraId="5168443E" w14:textId="77777777" w:rsidTr="000F132A">
        <w:tc>
          <w:tcPr>
            <w:tcW w:w="311" w:type="pct"/>
          </w:tcPr>
          <w:p w14:paraId="14F938CB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n°</w:t>
            </w:r>
          </w:p>
        </w:tc>
        <w:tc>
          <w:tcPr>
            <w:tcW w:w="1095" w:type="pct"/>
          </w:tcPr>
          <w:p w14:paraId="38049079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1095" w:type="pct"/>
          </w:tcPr>
          <w:p w14:paraId="22274BCC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  <w:tc>
          <w:tcPr>
            <w:tcW w:w="833" w:type="pct"/>
          </w:tcPr>
          <w:p w14:paraId="5893A2C8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libellé</w:t>
            </w:r>
          </w:p>
        </w:tc>
        <w:tc>
          <w:tcPr>
            <w:tcW w:w="833" w:type="pct"/>
          </w:tcPr>
          <w:p w14:paraId="32D8AC0C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débit</w:t>
            </w:r>
          </w:p>
        </w:tc>
        <w:tc>
          <w:tcPr>
            <w:tcW w:w="833" w:type="pct"/>
          </w:tcPr>
          <w:p w14:paraId="3D4D1696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crédit</w:t>
            </w:r>
          </w:p>
        </w:tc>
      </w:tr>
      <w:tr w:rsidR="006875E8" w14:paraId="60E42BD5" w14:textId="77777777" w:rsidTr="000F132A">
        <w:trPr>
          <w:trHeight w:val="510"/>
        </w:trPr>
        <w:tc>
          <w:tcPr>
            <w:tcW w:w="311" w:type="pct"/>
          </w:tcPr>
          <w:p w14:paraId="280EF0DE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603B2F2A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98D5924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1EA18FB9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37137749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0D40583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875E8" w14:paraId="4EBB8B90" w14:textId="77777777" w:rsidTr="000F132A">
        <w:trPr>
          <w:trHeight w:val="510"/>
        </w:trPr>
        <w:tc>
          <w:tcPr>
            <w:tcW w:w="311" w:type="pct"/>
          </w:tcPr>
          <w:p w14:paraId="2C7281E4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FEDE244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240E2DC3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EFE4A43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C73BD91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F3C1341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875E8" w14:paraId="490E8E77" w14:textId="77777777" w:rsidTr="000F132A">
        <w:trPr>
          <w:trHeight w:val="510"/>
        </w:trPr>
        <w:tc>
          <w:tcPr>
            <w:tcW w:w="311" w:type="pct"/>
          </w:tcPr>
          <w:p w14:paraId="0BE6032F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214DCD2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568275A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7BA70FA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68CF305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853FC9A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875E8" w14:paraId="4D3060D3" w14:textId="77777777" w:rsidTr="000F132A">
        <w:trPr>
          <w:trHeight w:val="510"/>
        </w:trPr>
        <w:tc>
          <w:tcPr>
            <w:tcW w:w="311" w:type="pct"/>
          </w:tcPr>
          <w:p w14:paraId="4E7C4212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FFF9A63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BD28661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367A1CD8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5B149A3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7D62AA68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875E8" w14:paraId="085C9E2A" w14:textId="77777777" w:rsidTr="000F132A">
        <w:trPr>
          <w:trHeight w:val="510"/>
        </w:trPr>
        <w:tc>
          <w:tcPr>
            <w:tcW w:w="311" w:type="pct"/>
          </w:tcPr>
          <w:p w14:paraId="53FF6108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73A5CB5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65033556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47221D2D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2C627A2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6EB34FE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875E8" w14:paraId="64CBAC51" w14:textId="77777777" w:rsidTr="000F132A">
        <w:trPr>
          <w:trHeight w:val="510"/>
        </w:trPr>
        <w:tc>
          <w:tcPr>
            <w:tcW w:w="311" w:type="pct"/>
          </w:tcPr>
          <w:p w14:paraId="642C69F8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6EA2CEF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0CA979B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6726D36C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789C653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B8A542A" w14:textId="77777777" w:rsidR="006875E8" w:rsidRDefault="006875E8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C3F5B" w14:paraId="794E11FF" w14:textId="77777777" w:rsidTr="000F132A">
        <w:trPr>
          <w:trHeight w:val="510"/>
        </w:trPr>
        <w:tc>
          <w:tcPr>
            <w:tcW w:w="311" w:type="pct"/>
          </w:tcPr>
          <w:p w14:paraId="3CF62145" w14:textId="77777777" w:rsidR="000C3F5B" w:rsidRDefault="000C3F5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9672A89" w14:textId="77777777" w:rsidR="000C3F5B" w:rsidRDefault="000C3F5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5D794C7" w14:textId="77777777" w:rsidR="000C3F5B" w:rsidRDefault="000C3F5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A7342F4" w14:textId="77777777" w:rsidR="000C3F5B" w:rsidRDefault="000C3F5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02DC4803" w14:textId="77777777" w:rsidR="000C3F5B" w:rsidRDefault="000C3F5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33" w:type="pct"/>
          </w:tcPr>
          <w:p w14:paraId="57C34580" w14:textId="77777777" w:rsidR="000C3F5B" w:rsidRDefault="000C3F5B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6F3C6CDA" w14:textId="61E8D8D6" w:rsidR="002A0DE4" w:rsidRDefault="002A0DE4" w:rsidP="00C126AB">
      <w:pPr>
        <w:spacing w:before="80" w:after="8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Grilledutableau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2"/>
        <w:gridCol w:w="6095"/>
        <w:gridCol w:w="1555"/>
      </w:tblGrid>
      <w:tr w:rsidR="002A0DE4" w:rsidRPr="00C126AB" w14:paraId="4AD333B0" w14:textId="77777777" w:rsidTr="002A0DE4">
        <w:tc>
          <w:tcPr>
            <w:tcW w:w="779" w:type="pct"/>
            <w:shd w:val="clear" w:color="auto" w:fill="D9D9D9" w:themeFill="background1" w:themeFillShade="D9"/>
          </w:tcPr>
          <w:p w14:paraId="4BF45152" w14:textId="3B7E1380" w:rsidR="002A0DE4" w:rsidRPr="00C126AB" w:rsidRDefault="002A0DE4" w:rsidP="000F132A">
            <w:pPr>
              <w:spacing w:before="80" w:after="80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exercice 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6</w:t>
            </w:r>
          </w:p>
        </w:tc>
        <w:tc>
          <w:tcPr>
            <w:tcW w:w="3363" w:type="pct"/>
            <w:shd w:val="clear" w:color="auto" w:fill="D9D9D9" w:themeFill="background1" w:themeFillShade="D9"/>
          </w:tcPr>
          <w:p w14:paraId="76E09532" w14:textId="77777777" w:rsidR="002A0DE4" w:rsidRPr="00C126AB" w:rsidRDefault="002A0DE4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décompte tva</w:t>
            </w:r>
          </w:p>
        </w:tc>
        <w:tc>
          <w:tcPr>
            <w:tcW w:w="858" w:type="pct"/>
            <w:shd w:val="clear" w:color="auto" w:fill="D9D9D9" w:themeFill="background1" w:themeFillShade="D9"/>
          </w:tcPr>
          <w:p w14:paraId="20C89A46" w14:textId="77777777" w:rsidR="002A0DE4" w:rsidRDefault="002A0DE4" w:rsidP="000F132A">
            <w:pPr>
              <w:spacing w:before="80" w:after="8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 points</w:t>
            </w:r>
          </w:p>
        </w:tc>
      </w:tr>
    </w:tbl>
    <w:p w14:paraId="2E388B0C" w14:textId="3693E979" w:rsidR="002A0DE4" w:rsidRDefault="002A0DE4" w:rsidP="002A0DE4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>
        <w:rPr>
          <w:rFonts w:ascii="Helvetica" w:hAnsi="Helvetica" w:cs="Helvetica"/>
          <w:i/>
          <w:sz w:val="17"/>
          <w:szCs w:val="17"/>
        </w:rPr>
        <w:t xml:space="preserve">Sur la page suivante, remplir le décompte TVA de la société </w:t>
      </w:r>
      <w:proofErr w:type="spellStart"/>
      <w:r w:rsidR="0027764F">
        <w:rPr>
          <w:rFonts w:ascii="Helvetica" w:hAnsi="Helvetica" w:cs="Helvetica"/>
          <w:i/>
          <w:sz w:val="17"/>
          <w:szCs w:val="17"/>
        </w:rPr>
        <w:t>GlaGla</w:t>
      </w:r>
      <w:proofErr w:type="spellEnd"/>
      <w:r w:rsidR="0027764F">
        <w:rPr>
          <w:rFonts w:ascii="Helvetica" w:hAnsi="Helvetica" w:cs="Helvetica"/>
          <w:i/>
          <w:sz w:val="17"/>
          <w:szCs w:val="17"/>
        </w:rPr>
        <w:t xml:space="preserve">, qui fabrique des glaçons et des frigos industriels. La période qui nous intéresse est le premier trimestre 2021. </w:t>
      </w:r>
    </w:p>
    <w:p w14:paraId="6370A07F" w14:textId="50078FA3" w:rsidR="001303CF" w:rsidRDefault="001303CF" w:rsidP="002A0DE4">
      <w:pPr>
        <w:spacing w:before="240" w:after="240" w:line="240" w:lineRule="auto"/>
        <w:rPr>
          <w:rFonts w:ascii="Helvetica" w:hAnsi="Helvetica" w:cs="Helvetica"/>
          <w:i/>
          <w:sz w:val="17"/>
          <w:szCs w:val="17"/>
        </w:rPr>
      </w:pPr>
      <w:r>
        <w:rPr>
          <w:rFonts w:ascii="Helvetica" w:hAnsi="Helvetica" w:cs="Helvetica"/>
          <w:i/>
          <w:sz w:val="17"/>
          <w:szCs w:val="17"/>
        </w:rPr>
        <w:t>Les montants sont donnés hors taxes (sauf précision contraire)</w:t>
      </w:r>
      <w:r w:rsidR="008E64D7">
        <w:rPr>
          <w:rFonts w:ascii="Helvetica" w:hAnsi="Helvetica" w:cs="Helvetica"/>
          <w:i/>
          <w:sz w:val="17"/>
          <w:szCs w:val="17"/>
        </w:rPr>
        <w:t xml:space="preserve">. </w:t>
      </w:r>
    </w:p>
    <w:p w14:paraId="615BB603" w14:textId="77777777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Achats de marchandises</w:t>
      </w:r>
      <w:r>
        <w:rPr>
          <w:rFonts w:ascii="Helvetica" w:hAnsi="Helvetica" w:cs="Helvetica"/>
          <w:sz w:val="20"/>
          <w:szCs w:val="20"/>
        </w:rPr>
        <w:tab/>
        <w:t>200'000.-</w:t>
      </w:r>
      <w:r>
        <w:rPr>
          <w:rFonts w:ascii="Helvetica" w:hAnsi="Helvetica" w:cs="Helvetica"/>
          <w:sz w:val="20"/>
          <w:szCs w:val="20"/>
        </w:rPr>
        <w:tab/>
        <w:t>à 7.7%</w:t>
      </w:r>
    </w:p>
    <w:p w14:paraId="16627AD1" w14:textId="77777777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Achats de marchandises</w:t>
      </w:r>
      <w:r>
        <w:rPr>
          <w:rFonts w:ascii="Helvetica" w:hAnsi="Helvetica" w:cs="Helvetica"/>
          <w:sz w:val="20"/>
          <w:szCs w:val="20"/>
        </w:rPr>
        <w:tab/>
        <w:t>50'000.-</w:t>
      </w:r>
      <w:r>
        <w:rPr>
          <w:rFonts w:ascii="Helvetica" w:hAnsi="Helvetica" w:cs="Helvetica"/>
          <w:sz w:val="20"/>
          <w:szCs w:val="20"/>
        </w:rPr>
        <w:tab/>
        <w:t>sans TVA</w:t>
      </w:r>
    </w:p>
    <w:p w14:paraId="5B0E62B7" w14:textId="1C409CF9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Frais bancaires</w:t>
      </w:r>
      <w:r>
        <w:rPr>
          <w:rFonts w:ascii="Helvetica" w:hAnsi="Helvetica" w:cs="Helvetica"/>
          <w:sz w:val="20"/>
          <w:szCs w:val="20"/>
        </w:rPr>
        <w:tab/>
        <w:t>900.-</w:t>
      </w:r>
      <w:r>
        <w:rPr>
          <w:rFonts w:ascii="Helvetica" w:hAnsi="Helvetica" w:cs="Helvetica"/>
          <w:sz w:val="20"/>
          <w:szCs w:val="20"/>
        </w:rPr>
        <w:tab/>
        <w:t>sans TVA</w:t>
      </w:r>
    </w:p>
    <w:p w14:paraId="51EDE890" w14:textId="77777777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Frais d’achats (marchandises)</w:t>
      </w:r>
      <w:r>
        <w:rPr>
          <w:rFonts w:ascii="Helvetica" w:hAnsi="Helvetica" w:cs="Helvetica"/>
          <w:sz w:val="20"/>
          <w:szCs w:val="20"/>
        </w:rPr>
        <w:tab/>
        <w:t>20'000.-</w:t>
      </w:r>
      <w:r>
        <w:rPr>
          <w:rFonts w:ascii="Helvetica" w:hAnsi="Helvetica" w:cs="Helvetica"/>
          <w:sz w:val="20"/>
          <w:szCs w:val="20"/>
        </w:rPr>
        <w:tab/>
        <w:t>à 7.7%</w:t>
      </w:r>
    </w:p>
    <w:p w14:paraId="2EFFAD3D" w14:textId="78FB3509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Loyers payés</w:t>
      </w:r>
      <w:r>
        <w:rPr>
          <w:rFonts w:ascii="Helvetica" w:hAnsi="Helvetica" w:cs="Helvetica"/>
          <w:sz w:val="20"/>
          <w:szCs w:val="20"/>
        </w:rPr>
        <w:tab/>
        <w:t>30'000.-</w:t>
      </w:r>
      <w:r>
        <w:rPr>
          <w:rFonts w:ascii="Helvetica" w:hAnsi="Helvetica" w:cs="Helvetica"/>
          <w:sz w:val="20"/>
          <w:szCs w:val="20"/>
        </w:rPr>
        <w:tab/>
        <w:t>sans TVA</w:t>
      </w:r>
    </w:p>
    <w:p w14:paraId="21A5B73B" w14:textId="77777777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Prestations à soi-même</w:t>
      </w:r>
      <w:r>
        <w:rPr>
          <w:rFonts w:ascii="Helvetica" w:hAnsi="Helvetica" w:cs="Helvetica"/>
          <w:sz w:val="20"/>
          <w:szCs w:val="20"/>
        </w:rPr>
        <w:tab/>
        <w:t>40'000.-</w:t>
      </w:r>
      <w:r>
        <w:rPr>
          <w:rFonts w:ascii="Helvetica" w:hAnsi="Helvetica" w:cs="Helvetica"/>
          <w:sz w:val="20"/>
          <w:szCs w:val="20"/>
        </w:rPr>
        <w:tab/>
        <w:t>à 7.7%</w:t>
      </w:r>
    </w:p>
    <w:p w14:paraId="6D732381" w14:textId="77777777" w:rsidR="00A756C1" w:rsidRPr="001303CF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Vente d’un véhicule d’occasion</w:t>
      </w:r>
      <w:r>
        <w:rPr>
          <w:rFonts w:ascii="Helvetica" w:hAnsi="Helvetica" w:cs="Helvetica"/>
          <w:sz w:val="20"/>
          <w:szCs w:val="20"/>
        </w:rPr>
        <w:tab/>
        <w:t>30'000.-</w:t>
      </w:r>
      <w:r>
        <w:rPr>
          <w:rFonts w:ascii="Helvetica" w:hAnsi="Helvetica" w:cs="Helvetica"/>
          <w:sz w:val="20"/>
          <w:szCs w:val="20"/>
        </w:rPr>
        <w:tab/>
        <w:t>(TTC) à 7.7%</w:t>
      </w:r>
    </w:p>
    <w:p w14:paraId="7525FA3B" w14:textId="77777777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Ventes de marchandises</w:t>
      </w:r>
      <w:r>
        <w:rPr>
          <w:rFonts w:ascii="Helvetica" w:hAnsi="Helvetica" w:cs="Helvetica"/>
          <w:sz w:val="20"/>
          <w:szCs w:val="20"/>
        </w:rPr>
        <w:tab/>
        <w:t>100'000.-</w:t>
      </w:r>
      <w:r>
        <w:rPr>
          <w:rFonts w:ascii="Helvetica" w:hAnsi="Helvetica" w:cs="Helvetica"/>
          <w:sz w:val="20"/>
          <w:szCs w:val="20"/>
        </w:rPr>
        <w:tab/>
        <w:t>à 2.5%</w:t>
      </w:r>
    </w:p>
    <w:p w14:paraId="4CFD98B4" w14:textId="77777777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Ventes de marchandises</w:t>
      </w:r>
      <w:r>
        <w:rPr>
          <w:rFonts w:ascii="Helvetica" w:hAnsi="Helvetica" w:cs="Helvetica"/>
          <w:sz w:val="20"/>
          <w:szCs w:val="20"/>
        </w:rPr>
        <w:tab/>
        <w:t>40'000.-</w:t>
      </w:r>
      <w:r>
        <w:rPr>
          <w:rFonts w:ascii="Helvetica" w:hAnsi="Helvetica" w:cs="Helvetica"/>
          <w:sz w:val="20"/>
          <w:szCs w:val="20"/>
        </w:rPr>
        <w:tab/>
        <w:t>exclu</w:t>
      </w:r>
    </w:p>
    <w:p w14:paraId="37D80131" w14:textId="77777777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Ventes de marchandises</w:t>
      </w:r>
      <w:r>
        <w:rPr>
          <w:rFonts w:ascii="Helvetica" w:hAnsi="Helvetica" w:cs="Helvetica"/>
          <w:sz w:val="20"/>
          <w:szCs w:val="20"/>
        </w:rPr>
        <w:tab/>
        <w:t>90'000.-</w:t>
      </w:r>
      <w:r>
        <w:rPr>
          <w:rFonts w:ascii="Helvetica" w:hAnsi="Helvetica" w:cs="Helvetica"/>
          <w:sz w:val="20"/>
          <w:szCs w:val="20"/>
        </w:rPr>
        <w:tab/>
        <w:t>export</w:t>
      </w:r>
    </w:p>
    <w:p w14:paraId="74B2796F" w14:textId="77777777" w:rsidR="00A756C1" w:rsidRDefault="00A756C1" w:rsidP="00A756C1">
      <w:pPr>
        <w:pStyle w:val="Paragraphedeliste"/>
        <w:numPr>
          <w:ilvl w:val="0"/>
          <w:numId w:val="1"/>
        </w:numPr>
        <w:tabs>
          <w:tab w:val="right" w:pos="4536"/>
          <w:tab w:val="right" w:pos="6237"/>
        </w:tabs>
        <w:spacing w:before="80" w:after="8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Ventes de marchandises </w:t>
      </w:r>
      <w:r>
        <w:rPr>
          <w:rFonts w:ascii="Helvetica" w:hAnsi="Helvetica" w:cs="Helvetica"/>
          <w:sz w:val="20"/>
          <w:szCs w:val="20"/>
        </w:rPr>
        <w:tab/>
        <w:t>540'000.-</w:t>
      </w:r>
      <w:r>
        <w:rPr>
          <w:rFonts w:ascii="Helvetica" w:hAnsi="Helvetica" w:cs="Helvetica"/>
          <w:sz w:val="20"/>
          <w:szCs w:val="20"/>
        </w:rPr>
        <w:tab/>
        <w:t>à 7.7%</w:t>
      </w:r>
    </w:p>
    <w:p w14:paraId="3B0E4723" w14:textId="77777777" w:rsidR="000B373D" w:rsidRDefault="000B373D">
      <w:r>
        <w:br w:type="page"/>
      </w:r>
    </w:p>
    <w:p w14:paraId="5B8AED03" w14:textId="0FA37DFE" w:rsidR="00C126AB" w:rsidRPr="00C126AB" w:rsidRDefault="00E92816" w:rsidP="00E92816">
      <w:pPr>
        <w:spacing w:before="80" w:after="80" w:line="240" w:lineRule="auto"/>
        <w:ind w:left="-284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w:lastRenderedPageBreak/>
        <w:drawing>
          <wp:inline distT="0" distB="0" distL="0" distR="0" wp14:anchorId="0E252A34" wp14:editId="2FE80875">
            <wp:extent cx="6219066" cy="880209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" t="2536" r="2275" b="2070"/>
                    <a:stretch/>
                  </pic:blipFill>
                  <pic:spPr bwMode="auto">
                    <a:xfrm>
                      <a:off x="0" y="0"/>
                      <a:ext cx="6227993" cy="8814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26AB" w:rsidRPr="00C126AB" w:rsidSect="00E93B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B775F" w14:textId="77777777" w:rsidR="005E04F3" w:rsidRDefault="005E04F3" w:rsidP="005E04F3">
      <w:pPr>
        <w:spacing w:after="0" w:line="240" w:lineRule="auto"/>
      </w:pPr>
      <w:r>
        <w:separator/>
      </w:r>
    </w:p>
  </w:endnote>
  <w:endnote w:type="continuationSeparator" w:id="0">
    <w:p w14:paraId="0A9401FE" w14:textId="77777777" w:rsidR="005E04F3" w:rsidRDefault="005E04F3" w:rsidP="005E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EA46E" w14:textId="22C14CF5" w:rsidR="005E04F3" w:rsidRPr="005E04F3" w:rsidRDefault="005E04F3">
    <w:pPr>
      <w:pStyle w:val="Pieddepage"/>
      <w:rPr>
        <w:rFonts w:ascii="Helvetica" w:hAnsi="Helvetica"/>
        <w:sz w:val="20"/>
        <w:szCs w:val="20"/>
        <w:u w:val="single"/>
      </w:rPr>
    </w:pPr>
    <w:r w:rsidRPr="005E04F3">
      <w:rPr>
        <w:rFonts w:ascii="Helvetica" w:hAnsi="Helvetica"/>
        <w:sz w:val="20"/>
        <w:szCs w:val="20"/>
        <w:u w:val="single"/>
      </w:rPr>
      <w:tab/>
    </w:r>
    <w:r w:rsidRPr="005E04F3">
      <w:rPr>
        <w:rFonts w:ascii="Helvetica" w:hAnsi="Helvetica"/>
        <w:sz w:val="20"/>
        <w:szCs w:val="20"/>
        <w:u w:val="single"/>
      </w:rPr>
      <w:tab/>
    </w:r>
  </w:p>
  <w:p w14:paraId="40003569" w14:textId="77777777" w:rsidR="005E04F3" w:rsidRPr="005E04F3" w:rsidRDefault="005E04F3">
    <w:pPr>
      <w:pStyle w:val="Pieddepage"/>
      <w:rPr>
        <w:rFonts w:ascii="Helvetica" w:hAnsi="Helvetica"/>
        <w:sz w:val="20"/>
        <w:szCs w:val="20"/>
      </w:rPr>
    </w:pPr>
  </w:p>
  <w:p w14:paraId="51D86331" w14:textId="6786F8B5" w:rsidR="005E04F3" w:rsidRPr="005E04F3" w:rsidRDefault="005E04F3">
    <w:pPr>
      <w:pStyle w:val="Pieddepage"/>
      <w:rPr>
        <w:rFonts w:ascii="Helvetica" w:hAnsi="Helvetica"/>
        <w:sz w:val="20"/>
        <w:szCs w:val="20"/>
      </w:rPr>
    </w:pPr>
    <w:r w:rsidRPr="005E04F3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7BCAC" w14:textId="77777777" w:rsidR="005E04F3" w:rsidRDefault="005E04F3" w:rsidP="005E04F3">
      <w:pPr>
        <w:spacing w:after="0" w:line="240" w:lineRule="auto"/>
      </w:pPr>
      <w:r>
        <w:separator/>
      </w:r>
    </w:p>
  </w:footnote>
  <w:footnote w:type="continuationSeparator" w:id="0">
    <w:p w14:paraId="76FA7336" w14:textId="77777777" w:rsidR="005E04F3" w:rsidRDefault="005E04F3" w:rsidP="005E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44354" w14:textId="17CC0FF7" w:rsidR="005E04F3" w:rsidRPr="005E04F3" w:rsidRDefault="005E04F3" w:rsidP="005E04F3">
    <w:pPr>
      <w:pStyle w:val="En-tte"/>
      <w:jc w:val="right"/>
      <w:rPr>
        <w:rFonts w:ascii="Helvetica" w:hAnsi="Helvetica"/>
        <w:b/>
        <w:bCs/>
        <w:sz w:val="24"/>
        <w:szCs w:val="24"/>
      </w:rPr>
    </w:pPr>
    <w:r w:rsidRPr="005E04F3">
      <w:rPr>
        <w:rFonts w:ascii="Helvetica" w:hAnsi="Helvetica"/>
        <w:b/>
        <w:bCs/>
        <w:sz w:val="24"/>
        <w:szCs w:val="24"/>
      </w:rPr>
      <w:t>TIDC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CB3"/>
    <w:multiLevelType w:val="hybridMultilevel"/>
    <w:tmpl w:val="4ADE8EB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534C5"/>
    <w:multiLevelType w:val="hybridMultilevel"/>
    <w:tmpl w:val="7DD4CDC2"/>
    <w:lvl w:ilvl="0" w:tplc="3BE6471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51EBB"/>
    <w:multiLevelType w:val="hybridMultilevel"/>
    <w:tmpl w:val="4ADE8EB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AB"/>
    <w:rsid w:val="00040B45"/>
    <w:rsid w:val="000B373D"/>
    <w:rsid w:val="000B518B"/>
    <w:rsid w:val="000C3F5B"/>
    <w:rsid w:val="000E3226"/>
    <w:rsid w:val="001138F6"/>
    <w:rsid w:val="001303CF"/>
    <w:rsid w:val="001F6D88"/>
    <w:rsid w:val="0020066F"/>
    <w:rsid w:val="00217368"/>
    <w:rsid w:val="0027764F"/>
    <w:rsid w:val="00296121"/>
    <w:rsid w:val="002A0DE4"/>
    <w:rsid w:val="002A469A"/>
    <w:rsid w:val="00364A21"/>
    <w:rsid w:val="0040302D"/>
    <w:rsid w:val="00423482"/>
    <w:rsid w:val="004F3460"/>
    <w:rsid w:val="00584143"/>
    <w:rsid w:val="005B3F17"/>
    <w:rsid w:val="005D7F77"/>
    <w:rsid w:val="005E04F3"/>
    <w:rsid w:val="00667F07"/>
    <w:rsid w:val="006875E8"/>
    <w:rsid w:val="00716A8A"/>
    <w:rsid w:val="007C266B"/>
    <w:rsid w:val="007E4CFD"/>
    <w:rsid w:val="007F38BB"/>
    <w:rsid w:val="00856062"/>
    <w:rsid w:val="00863120"/>
    <w:rsid w:val="008E64D7"/>
    <w:rsid w:val="00916540"/>
    <w:rsid w:val="00945C0D"/>
    <w:rsid w:val="0099548A"/>
    <w:rsid w:val="00A05457"/>
    <w:rsid w:val="00A3531F"/>
    <w:rsid w:val="00A756C1"/>
    <w:rsid w:val="00A87337"/>
    <w:rsid w:val="00B45B66"/>
    <w:rsid w:val="00C126AB"/>
    <w:rsid w:val="00C95B10"/>
    <w:rsid w:val="00CB7428"/>
    <w:rsid w:val="00CE485E"/>
    <w:rsid w:val="00D4641E"/>
    <w:rsid w:val="00D55C4B"/>
    <w:rsid w:val="00DC5388"/>
    <w:rsid w:val="00E13653"/>
    <w:rsid w:val="00E92816"/>
    <w:rsid w:val="00E93BB2"/>
    <w:rsid w:val="00EB0DC9"/>
    <w:rsid w:val="00F073FA"/>
    <w:rsid w:val="00F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F93A8"/>
  <w15:chartTrackingRefBased/>
  <w15:docId w15:val="{8530D887-8050-4DE5-A404-C1DF8F17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74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4F3"/>
  </w:style>
  <w:style w:type="paragraph" w:styleId="Pieddepage">
    <w:name w:val="footer"/>
    <w:basedOn w:val="Normal"/>
    <w:link w:val="PieddepageCar"/>
    <w:uiPriority w:val="99"/>
    <w:unhideWhenUsed/>
    <w:rsid w:val="005E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MGB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Bravo, Yannick-GMGE</dc:creator>
  <cp:keywords/>
  <dc:description/>
  <cp:lastModifiedBy>Yannick Bravo</cp:lastModifiedBy>
  <cp:revision>49</cp:revision>
  <dcterms:created xsi:type="dcterms:W3CDTF">2020-12-04T08:18:00Z</dcterms:created>
  <dcterms:modified xsi:type="dcterms:W3CDTF">2020-12-05T12:15:00Z</dcterms:modified>
</cp:coreProperties>
</file>