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1A4" w:rsidRPr="009601D5" w:rsidRDefault="009601D5" w:rsidP="009601D5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spacing w:before="200" w:after="200"/>
        <w:rPr>
          <w:rFonts w:ascii="Arial" w:hAnsi="Arial" w:cs="Arial"/>
          <w:sz w:val="21"/>
          <w:szCs w:val="21"/>
          <w:lang w:val="fr-CH"/>
        </w:rPr>
      </w:pPr>
      <w:r w:rsidRPr="009601D5">
        <w:rPr>
          <w:rFonts w:ascii="Arial" w:hAnsi="Arial" w:cs="Arial"/>
          <w:sz w:val="21"/>
          <w:szCs w:val="21"/>
          <w:lang w:val="fr-CH"/>
        </w:rPr>
        <w:t>Gestion des stocks avec inventaire permanent</w:t>
      </w:r>
    </w:p>
    <w:p w:rsidR="009601D5" w:rsidRPr="009601D5" w:rsidRDefault="009601D5">
      <w:pPr>
        <w:rPr>
          <w:rFonts w:ascii="Arial" w:hAnsi="Arial" w:cs="Arial"/>
          <w:sz w:val="21"/>
          <w:szCs w:val="21"/>
          <w:lang w:val="fr-CH"/>
        </w:rPr>
      </w:pPr>
    </w:p>
    <w:p w:rsidR="009601D5" w:rsidRDefault="009601D5">
      <w:pPr>
        <w:rPr>
          <w:rFonts w:ascii="Arial" w:hAnsi="Arial" w:cs="Arial"/>
          <w:i/>
          <w:iCs/>
          <w:sz w:val="21"/>
          <w:szCs w:val="21"/>
          <w:lang w:val="fr-CH"/>
        </w:rPr>
      </w:pPr>
      <w:r w:rsidRPr="009601D5">
        <w:rPr>
          <w:rFonts w:ascii="Arial" w:hAnsi="Arial" w:cs="Arial"/>
          <w:i/>
          <w:iCs/>
          <w:sz w:val="21"/>
          <w:szCs w:val="21"/>
          <w:lang w:val="fr-CH"/>
        </w:rPr>
        <w:t xml:space="preserve">Dans la société </w:t>
      </w:r>
      <w:proofErr w:type="spellStart"/>
      <w:r w:rsidRPr="009601D5">
        <w:rPr>
          <w:rFonts w:ascii="Arial" w:hAnsi="Arial" w:cs="Arial"/>
          <w:i/>
          <w:iCs/>
          <w:sz w:val="21"/>
          <w:szCs w:val="21"/>
          <w:lang w:val="fr-CH"/>
        </w:rPr>
        <w:t>Sockettes</w:t>
      </w:r>
      <w:proofErr w:type="spellEnd"/>
      <w:r w:rsidRPr="009601D5">
        <w:rPr>
          <w:rFonts w:ascii="Arial" w:hAnsi="Arial" w:cs="Arial"/>
          <w:i/>
          <w:iCs/>
          <w:sz w:val="21"/>
          <w:szCs w:val="21"/>
          <w:lang w:val="fr-CH"/>
        </w:rPr>
        <w:t xml:space="preserve"> en stock, spécialisés dans les chaussettes pour l’hiver, vous devez passer les écritures en utilisant les comptes d’inventaires permanents. Les comptes disponibles sont les suivants : </w:t>
      </w:r>
    </w:p>
    <w:p w:rsidR="009601D5" w:rsidRDefault="009601D5">
      <w:pPr>
        <w:rPr>
          <w:rFonts w:ascii="Arial" w:hAnsi="Arial" w:cs="Arial"/>
          <w:i/>
          <w:iCs/>
          <w:sz w:val="21"/>
          <w:szCs w:val="21"/>
          <w:lang w:val="fr-CH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28"/>
        <w:gridCol w:w="4528"/>
      </w:tblGrid>
      <w:tr w:rsidR="009601D5" w:rsidTr="009601D5">
        <w:tc>
          <w:tcPr>
            <w:tcW w:w="2500" w:type="pct"/>
          </w:tcPr>
          <w:p w:rsidR="009601D5" w:rsidRDefault="009601D5" w:rsidP="009601D5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>
              <w:rPr>
                <w:rFonts w:ascii="Arial" w:hAnsi="Arial" w:cs="Arial"/>
                <w:sz w:val="21"/>
                <w:szCs w:val="21"/>
                <w:lang w:val="fr-CH"/>
              </w:rPr>
              <w:t>ACTIFS</w:t>
            </w:r>
          </w:p>
          <w:p w:rsidR="009601D5" w:rsidRPr="009601D5" w:rsidRDefault="009601D5" w:rsidP="009601D5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9601D5">
              <w:rPr>
                <w:rFonts w:ascii="Arial" w:hAnsi="Arial" w:cs="Arial"/>
                <w:sz w:val="21"/>
                <w:szCs w:val="21"/>
                <w:lang w:val="fr-CH"/>
              </w:rPr>
              <w:t>1000 Liquidités</w:t>
            </w:r>
          </w:p>
          <w:p w:rsidR="009601D5" w:rsidRPr="009601D5" w:rsidRDefault="009601D5" w:rsidP="009601D5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9601D5">
              <w:rPr>
                <w:rFonts w:ascii="Arial" w:hAnsi="Arial" w:cs="Arial"/>
                <w:sz w:val="21"/>
                <w:szCs w:val="21"/>
                <w:lang w:val="fr-CH"/>
              </w:rPr>
              <w:t>1100 Débiteurs</w:t>
            </w:r>
          </w:p>
          <w:p w:rsidR="009601D5" w:rsidRPr="009601D5" w:rsidRDefault="009601D5" w:rsidP="009601D5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9601D5">
              <w:rPr>
                <w:rFonts w:ascii="Arial" w:hAnsi="Arial" w:cs="Arial"/>
                <w:sz w:val="21"/>
                <w:szCs w:val="21"/>
                <w:lang w:val="fr-CH"/>
              </w:rPr>
              <w:t>1170 TVA r. s/ marchandises</w:t>
            </w:r>
          </w:p>
          <w:p w:rsidR="009601D5" w:rsidRPr="009601D5" w:rsidRDefault="009601D5" w:rsidP="009601D5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9601D5">
              <w:rPr>
                <w:rFonts w:ascii="Arial" w:hAnsi="Arial" w:cs="Arial"/>
                <w:sz w:val="21"/>
                <w:szCs w:val="21"/>
                <w:lang w:val="fr-CH"/>
              </w:rPr>
              <w:t>1171 TVA r. s/ inv. et ACE</w:t>
            </w:r>
          </w:p>
          <w:p w:rsidR="009601D5" w:rsidRPr="009601D5" w:rsidRDefault="009601D5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9601D5">
              <w:rPr>
                <w:rFonts w:ascii="Arial" w:hAnsi="Arial" w:cs="Arial"/>
                <w:sz w:val="21"/>
                <w:szCs w:val="21"/>
                <w:lang w:val="fr-CH"/>
              </w:rPr>
              <w:t>1200 Stock de marchandises</w:t>
            </w:r>
          </w:p>
        </w:tc>
        <w:tc>
          <w:tcPr>
            <w:tcW w:w="2500" w:type="pct"/>
          </w:tcPr>
          <w:p w:rsidR="0004054F" w:rsidRPr="009601D5" w:rsidRDefault="0004054F" w:rsidP="0004054F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>
              <w:rPr>
                <w:rFonts w:ascii="Arial" w:hAnsi="Arial" w:cs="Arial"/>
                <w:sz w:val="21"/>
                <w:szCs w:val="21"/>
                <w:lang w:val="fr-CH"/>
              </w:rPr>
              <w:t>PASSIFS</w:t>
            </w:r>
          </w:p>
          <w:p w:rsidR="0004054F" w:rsidRPr="009601D5" w:rsidRDefault="0004054F" w:rsidP="0004054F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9601D5">
              <w:rPr>
                <w:rFonts w:ascii="Arial" w:hAnsi="Arial" w:cs="Arial"/>
                <w:sz w:val="21"/>
                <w:szCs w:val="21"/>
                <w:lang w:val="fr-CH"/>
              </w:rPr>
              <w:t>2000 Créanciers</w:t>
            </w:r>
          </w:p>
          <w:p w:rsidR="0004054F" w:rsidRDefault="0004054F" w:rsidP="0004054F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9601D5">
              <w:rPr>
                <w:rFonts w:ascii="Arial" w:hAnsi="Arial" w:cs="Arial"/>
                <w:sz w:val="21"/>
                <w:szCs w:val="21"/>
                <w:lang w:val="fr-CH"/>
              </w:rPr>
              <w:t>2200 TVA due</w:t>
            </w:r>
          </w:p>
          <w:p w:rsidR="0004054F" w:rsidRDefault="0004054F" w:rsidP="009601D5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:rsidR="009601D5" w:rsidRPr="009601D5" w:rsidRDefault="009601D5" w:rsidP="009601D5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>
              <w:rPr>
                <w:rFonts w:ascii="Arial" w:hAnsi="Arial" w:cs="Arial"/>
                <w:sz w:val="21"/>
                <w:szCs w:val="21"/>
                <w:lang w:val="fr-CH"/>
              </w:rPr>
              <w:t>PRODUITS</w:t>
            </w:r>
          </w:p>
          <w:p w:rsidR="009601D5" w:rsidRPr="009601D5" w:rsidRDefault="009601D5" w:rsidP="009601D5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9601D5">
              <w:rPr>
                <w:rFonts w:ascii="Arial" w:hAnsi="Arial" w:cs="Arial"/>
                <w:sz w:val="21"/>
                <w:szCs w:val="21"/>
                <w:lang w:val="fr-CH"/>
              </w:rPr>
              <w:t xml:space="preserve">3200 </w:t>
            </w:r>
            <w:r w:rsidR="0004054F">
              <w:rPr>
                <w:rFonts w:ascii="Arial" w:hAnsi="Arial" w:cs="Arial"/>
                <w:sz w:val="21"/>
                <w:szCs w:val="21"/>
                <w:lang w:val="fr-CH"/>
              </w:rPr>
              <w:t>Produits</w:t>
            </w:r>
            <w:r w:rsidRPr="009601D5">
              <w:rPr>
                <w:rFonts w:ascii="Arial" w:hAnsi="Arial" w:cs="Arial"/>
                <w:sz w:val="21"/>
                <w:szCs w:val="21"/>
                <w:lang w:val="fr-CH"/>
              </w:rPr>
              <w:t xml:space="preserve"> de marchandises</w:t>
            </w:r>
          </w:p>
          <w:p w:rsidR="009601D5" w:rsidRDefault="009601D5" w:rsidP="009601D5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:rsidR="009601D5" w:rsidRDefault="009601D5" w:rsidP="009601D5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>
              <w:rPr>
                <w:rFonts w:ascii="Arial" w:hAnsi="Arial" w:cs="Arial"/>
                <w:sz w:val="21"/>
                <w:szCs w:val="21"/>
                <w:lang w:val="fr-CH"/>
              </w:rPr>
              <w:t>CHARGES</w:t>
            </w:r>
          </w:p>
          <w:p w:rsidR="009601D5" w:rsidRPr="0004054F" w:rsidRDefault="009601D5" w:rsidP="0004054F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9601D5">
              <w:rPr>
                <w:rFonts w:ascii="Arial" w:hAnsi="Arial" w:cs="Arial"/>
                <w:sz w:val="21"/>
                <w:szCs w:val="21"/>
                <w:lang w:val="fr-CH"/>
              </w:rPr>
              <w:t>4200 Charges de marchandises</w:t>
            </w:r>
          </w:p>
        </w:tc>
      </w:tr>
    </w:tbl>
    <w:p w:rsidR="009601D5" w:rsidRDefault="009601D5">
      <w:pPr>
        <w:rPr>
          <w:rFonts w:ascii="Arial" w:hAnsi="Arial" w:cs="Arial"/>
          <w:i/>
          <w:iCs/>
          <w:sz w:val="21"/>
          <w:szCs w:val="21"/>
          <w:lang w:val="fr-CH"/>
        </w:rPr>
      </w:pPr>
    </w:p>
    <w:p w:rsidR="0004054F" w:rsidRPr="009601D5" w:rsidRDefault="0004054F">
      <w:pPr>
        <w:rPr>
          <w:rFonts w:ascii="Arial" w:hAnsi="Arial" w:cs="Arial"/>
          <w:i/>
          <w:iCs/>
          <w:sz w:val="21"/>
          <w:szCs w:val="21"/>
          <w:lang w:val="fr-CH"/>
        </w:rPr>
      </w:pPr>
    </w:p>
    <w:tbl>
      <w:tblPr>
        <w:tblStyle w:val="Grilledutableau"/>
        <w:tblW w:w="4994" w:type="pct"/>
        <w:tblLook w:val="04A0" w:firstRow="1" w:lastRow="0" w:firstColumn="1" w:lastColumn="0" w:noHBand="0" w:noVBand="1"/>
      </w:tblPr>
      <w:tblGrid>
        <w:gridCol w:w="1131"/>
        <w:gridCol w:w="1132"/>
        <w:gridCol w:w="1132"/>
        <w:gridCol w:w="1132"/>
        <w:gridCol w:w="1132"/>
        <w:gridCol w:w="1132"/>
        <w:gridCol w:w="1132"/>
        <w:gridCol w:w="1132"/>
      </w:tblGrid>
      <w:tr w:rsidR="0004054F" w:rsidTr="0004054F">
        <w:tc>
          <w:tcPr>
            <w:tcW w:w="1249" w:type="pct"/>
            <w:gridSpan w:val="2"/>
            <w:tcBorders>
              <w:top w:val="nil"/>
              <w:left w:val="nil"/>
              <w:right w:val="nil"/>
            </w:tcBorders>
          </w:tcPr>
          <w:p w:rsidR="0004054F" w:rsidRDefault="0004054F" w:rsidP="0004054F">
            <w:pPr>
              <w:spacing w:after="120"/>
              <w:jc w:val="center"/>
              <w:rPr>
                <w:rFonts w:ascii="Arial" w:hAnsi="Arial" w:cs="Arial"/>
                <w:sz w:val="21"/>
                <w:szCs w:val="21"/>
                <w:lang w:val="fr-CH"/>
              </w:rPr>
            </w:pPr>
            <w:r>
              <w:rPr>
                <w:rFonts w:ascii="Arial" w:hAnsi="Arial" w:cs="Arial"/>
                <w:sz w:val="21"/>
                <w:szCs w:val="21"/>
                <w:lang w:val="fr-CH"/>
              </w:rPr>
              <w:t xml:space="preserve">Achats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fr-CH"/>
              </w:rPr>
              <w:t>march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fr-CH"/>
              </w:rPr>
              <w:t>.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:rsidR="0004054F" w:rsidRDefault="0004054F" w:rsidP="0004054F">
            <w:pPr>
              <w:spacing w:after="120"/>
              <w:jc w:val="center"/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right w:val="nil"/>
            </w:tcBorders>
          </w:tcPr>
          <w:p w:rsidR="0004054F" w:rsidRDefault="0004054F" w:rsidP="0004054F">
            <w:pPr>
              <w:spacing w:after="120"/>
              <w:jc w:val="center"/>
              <w:rPr>
                <w:rFonts w:ascii="Arial" w:hAnsi="Arial" w:cs="Arial"/>
                <w:sz w:val="21"/>
                <w:szCs w:val="21"/>
                <w:lang w:val="fr-CH"/>
              </w:rPr>
            </w:pPr>
            <w:r>
              <w:rPr>
                <w:rFonts w:ascii="Arial" w:hAnsi="Arial" w:cs="Arial"/>
                <w:sz w:val="21"/>
                <w:szCs w:val="21"/>
                <w:lang w:val="fr-CH"/>
              </w:rPr>
              <w:t xml:space="preserve">Stock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fr-CH"/>
              </w:rPr>
              <w:t>march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fr-CH"/>
              </w:rPr>
              <w:t>.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:rsidR="0004054F" w:rsidRDefault="0004054F" w:rsidP="0004054F">
            <w:pPr>
              <w:spacing w:after="120"/>
              <w:jc w:val="center"/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right w:val="nil"/>
            </w:tcBorders>
          </w:tcPr>
          <w:p w:rsidR="0004054F" w:rsidRDefault="0004054F" w:rsidP="0004054F">
            <w:pPr>
              <w:spacing w:after="120"/>
              <w:jc w:val="center"/>
              <w:rPr>
                <w:rFonts w:ascii="Arial" w:hAnsi="Arial" w:cs="Arial"/>
                <w:sz w:val="21"/>
                <w:szCs w:val="21"/>
                <w:lang w:val="fr-CH"/>
              </w:rPr>
            </w:pPr>
            <w:r>
              <w:rPr>
                <w:rFonts w:ascii="Arial" w:hAnsi="Arial" w:cs="Arial"/>
                <w:sz w:val="21"/>
                <w:szCs w:val="21"/>
                <w:lang w:val="fr-CH"/>
              </w:rPr>
              <w:t xml:space="preserve">Ventes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fr-CH"/>
              </w:rPr>
              <w:t>march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fr-CH"/>
              </w:rPr>
              <w:t>.</w:t>
            </w:r>
          </w:p>
        </w:tc>
      </w:tr>
      <w:tr w:rsidR="0004054F" w:rsidTr="0004054F">
        <w:tc>
          <w:tcPr>
            <w:tcW w:w="625" w:type="pct"/>
            <w:tcBorders>
              <w:left w:val="nil"/>
            </w:tcBorders>
          </w:tcPr>
          <w:p w:rsidR="0004054F" w:rsidRDefault="0004054F" w:rsidP="009601D5">
            <w:pPr>
              <w:spacing w:after="120"/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:rsidR="0004054F" w:rsidRDefault="0004054F" w:rsidP="009601D5">
            <w:pPr>
              <w:spacing w:after="120"/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:rsidR="0004054F" w:rsidRDefault="0004054F" w:rsidP="009601D5">
            <w:pPr>
              <w:spacing w:after="120"/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:rsidR="0004054F" w:rsidRDefault="0004054F" w:rsidP="009601D5">
            <w:pPr>
              <w:spacing w:after="120"/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:rsidR="0004054F" w:rsidRDefault="0004054F" w:rsidP="009601D5">
            <w:pPr>
              <w:spacing w:after="120"/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625" w:type="pct"/>
            <w:tcBorders>
              <w:right w:val="nil"/>
            </w:tcBorders>
          </w:tcPr>
          <w:p w:rsidR="0004054F" w:rsidRDefault="0004054F" w:rsidP="009601D5">
            <w:pPr>
              <w:spacing w:after="120"/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:rsidR="0004054F" w:rsidRDefault="0004054F" w:rsidP="009601D5">
            <w:pPr>
              <w:spacing w:after="120"/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625" w:type="pct"/>
            <w:tcBorders>
              <w:left w:val="nil"/>
            </w:tcBorders>
          </w:tcPr>
          <w:p w:rsidR="0004054F" w:rsidRDefault="0004054F" w:rsidP="009601D5">
            <w:pPr>
              <w:spacing w:after="120"/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625" w:type="pct"/>
            <w:tcBorders>
              <w:right w:val="nil"/>
            </w:tcBorders>
          </w:tcPr>
          <w:p w:rsidR="0004054F" w:rsidRDefault="0004054F" w:rsidP="009601D5">
            <w:pPr>
              <w:spacing w:after="120"/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:rsidR="0004054F" w:rsidRDefault="0004054F" w:rsidP="009601D5">
            <w:pPr>
              <w:spacing w:after="120"/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625" w:type="pct"/>
            <w:tcBorders>
              <w:left w:val="nil"/>
            </w:tcBorders>
          </w:tcPr>
          <w:p w:rsidR="0004054F" w:rsidRDefault="0004054F" w:rsidP="009601D5">
            <w:pPr>
              <w:spacing w:after="120"/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625" w:type="pct"/>
            <w:tcBorders>
              <w:right w:val="nil"/>
            </w:tcBorders>
          </w:tcPr>
          <w:p w:rsidR="0004054F" w:rsidRDefault="0004054F" w:rsidP="009601D5">
            <w:pPr>
              <w:spacing w:after="120"/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</w:tr>
      <w:tr w:rsidR="0004054F" w:rsidTr="0004054F">
        <w:tc>
          <w:tcPr>
            <w:tcW w:w="625" w:type="pct"/>
            <w:tcBorders>
              <w:left w:val="nil"/>
            </w:tcBorders>
          </w:tcPr>
          <w:p w:rsidR="0004054F" w:rsidRDefault="0004054F" w:rsidP="009601D5">
            <w:pPr>
              <w:spacing w:after="120"/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625" w:type="pct"/>
            <w:tcBorders>
              <w:right w:val="nil"/>
            </w:tcBorders>
          </w:tcPr>
          <w:p w:rsidR="0004054F" w:rsidRDefault="0004054F" w:rsidP="009601D5">
            <w:pPr>
              <w:spacing w:after="120"/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:rsidR="0004054F" w:rsidRDefault="0004054F" w:rsidP="009601D5">
            <w:pPr>
              <w:spacing w:after="120"/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625" w:type="pct"/>
            <w:tcBorders>
              <w:left w:val="nil"/>
            </w:tcBorders>
          </w:tcPr>
          <w:p w:rsidR="0004054F" w:rsidRDefault="0004054F" w:rsidP="009601D5">
            <w:pPr>
              <w:spacing w:after="120"/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625" w:type="pct"/>
            <w:tcBorders>
              <w:right w:val="nil"/>
            </w:tcBorders>
          </w:tcPr>
          <w:p w:rsidR="0004054F" w:rsidRDefault="0004054F" w:rsidP="009601D5">
            <w:pPr>
              <w:spacing w:after="120"/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:rsidR="0004054F" w:rsidRDefault="0004054F" w:rsidP="009601D5">
            <w:pPr>
              <w:spacing w:after="120"/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625" w:type="pct"/>
            <w:tcBorders>
              <w:left w:val="nil"/>
            </w:tcBorders>
          </w:tcPr>
          <w:p w:rsidR="0004054F" w:rsidRDefault="0004054F" w:rsidP="009601D5">
            <w:pPr>
              <w:spacing w:after="120"/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  <w:tc>
          <w:tcPr>
            <w:tcW w:w="625" w:type="pct"/>
            <w:tcBorders>
              <w:right w:val="nil"/>
            </w:tcBorders>
          </w:tcPr>
          <w:p w:rsidR="0004054F" w:rsidRDefault="0004054F" w:rsidP="009601D5">
            <w:pPr>
              <w:spacing w:after="120"/>
              <w:rPr>
                <w:rFonts w:ascii="Arial" w:hAnsi="Arial" w:cs="Arial"/>
                <w:sz w:val="21"/>
                <w:szCs w:val="21"/>
                <w:lang w:val="fr-CH"/>
              </w:rPr>
            </w:pPr>
          </w:p>
        </w:tc>
      </w:tr>
    </w:tbl>
    <w:p w:rsidR="009601D5" w:rsidRPr="009601D5" w:rsidRDefault="009601D5" w:rsidP="009601D5">
      <w:pPr>
        <w:spacing w:after="120"/>
        <w:rPr>
          <w:rFonts w:ascii="Arial" w:hAnsi="Arial" w:cs="Arial"/>
          <w:sz w:val="21"/>
          <w:szCs w:val="21"/>
          <w:lang w:val="fr-CH"/>
        </w:rPr>
      </w:pPr>
    </w:p>
    <w:p w:rsidR="009601D5" w:rsidRDefault="009601D5" w:rsidP="009601D5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  <w:sz w:val="21"/>
          <w:szCs w:val="21"/>
          <w:lang w:val="fr-CH"/>
        </w:rPr>
      </w:pPr>
      <w:r>
        <w:rPr>
          <w:rFonts w:ascii="Arial" w:hAnsi="Arial" w:cs="Arial"/>
          <w:sz w:val="21"/>
          <w:szCs w:val="21"/>
          <w:lang w:val="fr-CH"/>
        </w:rPr>
        <w:t>Pour information, le stock en début de période est de CHF 10.- h.t.</w:t>
      </w:r>
    </w:p>
    <w:p w:rsidR="009601D5" w:rsidRDefault="009601D5" w:rsidP="009601D5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  <w:sz w:val="21"/>
          <w:szCs w:val="21"/>
          <w:lang w:val="fr-CH"/>
        </w:rPr>
      </w:pPr>
      <w:r>
        <w:rPr>
          <w:rFonts w:ascii="Arial" w:hAnsi="Arial" w:cs="Arial"/>
          <w:sz w:val="21"/>
          <w:szCs w:val="21"/>
          <w:lang w:val="fr-CH"/>
        </w:rPr>
        <w:t>Nous achetons des marchandises à crédit, pour CHF 12.- (</w:t>
      </w:r>
      <w:proofErr w:type="spellStart"/>
      <w:r>
        <w:rPr>
          <w:rFonts w:ascii="Arial" w:hAnsi="Arial" w:cs="Arial"/>
          <w:sz w:val="21"/>
          <w:szCs w:val="21"/>
          <w:lang w:val="fr-CH"/>
        </w:rPr>
        <w:t>ht</w:t>
      </w:r>
      <w:proofErr w:type="spellEnd"/>
      <w:r>
        <w:rPr>
          <w:rFonts w:ascii="Arial" w:hAnsi="Arial" w:cs="Arial"/>
          <w:sz w:val="21"/>
          <w:szCs w:val="21"/>
          <w:lang w:val="fr-CH"/>
        </w:rPr>
        <w:t>, tva à 7.7%)</w:t>
      </w:r>
    </w:p>
    <w:p w:rsidR="009601D5" w:rsidRDefault="009601D5" w:rsidP="009601D5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  <w:sz w:val="21"/>
          <w:szCs w:val="21"/>
          <w:lang w:val="fr-CH"/>
        </w:rPr>
      </w:pPr>
      <w:r>
        <w:rPr>
          <w:rFonts w:ascii="Arial" w:hAnsi="Arial" w:cs="Arial"/>
          <w:sz w:val="21"/>
          <w:szCs w:val="21"/>
          <w:lang w:val="fr-CH"/>
        </w:rPr>
        <w:t xml:space="preserve">Nous vendons des marchandises </w:t>
      </w:r>
      <w:r w:rsidR="0004054F">
        <w:rPr>
          <w:rFonts w:ascii="Arial" w:hAnsi="Arial" w:cs="Arial"/>
          <w:sz w:val="21"/>
          <w:szCs w:val="21"/>
          <w:lang w:val="fr-CH"/>
        </w:rPr>
        <w:t xml:space="preserve">en espèce, </w:t>
      </w:r>
      <w:r>
        <w:rPr>
          <w:rFonts w:ascii="Arial" w:hAnsi="Arial" w:cs="Arial"/>
          <w:sz w:val="21"/>
          <w:szCs w:val="21"/>
          <w:lang w:val="fr-CH"/>
        </w:rPr>
        <w:t>au prix de CHF 20.- (</w:t>
      </w:r>
      <w:proofErr w:type="spellStart"/>
      <w:r>
        <w:rPr>
          <w:rFonts w:ascii="Arial" w:hAnsi="Arial" w:cs="Arial"/>
          <w:sz w:val="21"/>
          <w:szCs w:val="21"/>
          <w:lang w:val="fr-CH"/>
        </w:rPr>
        <w:t>ht</w:t>
      </w:r>
      <w:proofErr w:type="spellEnd"/>
      <w:r>
        <w:rPr>
          <w:rFonts w:ascii="Arial" w:hAnsi="Arial" w:cs="Arial"/>
          <w:sz w:val="21"/>
          <w:szCs w:val="21"/>
          <w:lang w:val="fr-CH"/>
        </w:rPr>
        <w:t xml:space="preserve">, tva à 7.7%). Les marchandises avaient été achetées pour CHF 14.- </w:t>
      </w:r>
      <w:proofErr w:type="gramStart"/>
      <w:r>
        <w:rPr>
          <w:rFonts w:ascii="Arial" w:hAnsi="Arial" w:cs="Arial"/>
          <w:sz w:val="21"/>
          <w:szCs w:val="21"/>
          <w:lang w:val="fr-CH"/>
        </w:rPr>
        <w:t>h.t..</w:t>
      </w:r>
      <w:proofErr w:type="gramEnd"/>
    </w:p>
    <w:p w:rsidR="0004054F" w:rsidRDefault="0004054F" w:rsidP="009601D5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  <w:sz w:val="21"/>
          <w:szCs w:val="21"/>
          <w:lang w:val="fr-CH"/>
        </w:rPr>
      </w:pPr>
      <w:r>
        <w:rPr>
          <w:rFonts w:ascii="Arial" w:hAnsi="Arial" w:cs="Arial"/>
          <w:sz w:val="21"/>
          <w:szCs w:val="21"/>
          <w:lang w:val="fr-CH"/>
        </w:rPr>
        <w:t xml:space="preserve">Nous payons des frais d’achat de 2.- (h.t., tva à 7.7%) pour des marchandises destinées à la revente. </w:t>
      </w:r>
    </w:p>
    <w:p w:rsidR="0004054F" w:rsidRDefault="0004054F" w:rsidP="009601D5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  <w:sz w:val="21"/>
          <w:szCs w:val="21"/>
          <w:lang w:val="fr-CH"/>
        </w:rPr>
      </w:pPr>
      <w:r>
        <w:rPr>
          <w:rFonts w:ascii="Arial" w:hAnsi="Arial" w:cs="Arial"/>
          <w:sz w:val="21"/>
          <w:szCs w:val="21"/>
          <w:lang w:val="fr-CH"/>
        </w:rPr>
        <w:t xml:space="preserve">Nous vendons des marchandises pour 14 (ttc, tva à 7.7%), à crédit. Les marchandises avaient été achetées 8 et il fallait prendre en compte 2 de frais liés aux achats. </w:t>
      </w:r>
    </w:p>
    <w:p w:rsidR="0004054F" w:rsidRDefault="0004054F" w:rsidP="009601D5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  <w:sz w:val="21"/>
          <w:szCs w:val="21"/>
          <w:lang w:val="fr-CH"/>
        </w:rPr>
      </w:pPr>
      <w:r>
        <w:rPr>
          <w:rFonts w:ascii="Arial" w:hAnsi="Arial" w:cs="Arial"/>
          <w:sz w:val="21"/>
          <w:szCs w:val="21"/>
          <w:lang w:val="fr-CH"/>
        </w:rPr>
        <w:t xml:space="preserve">Nous achetons des marchandises au prix catalogue de 20.- (ttc, tva à 7.7%). Après négociation, nous obtenons 10% de rabais pour paiement immédiat, en espèces. </w:t>
      </w:r>
    </w:p>
    <w:p w:rsidR="0004054F" w:rsidRDefault="0004054F" w:rsidP="0004054F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  <w:sz w:val="21"/>
          <w:szCs w:val="21"/>
          <w:lang w:val="fr-CH"/>
        </w:rPr>
      </w:pPr>
      <w:r>
        <w:rPr>
          <w:rFonts w:ascii="Arial" w:hAnsi="Arial" w:cs="Arial"/>
          <w:sz w:val="21"/>
          <w:szCs w:val="21"/>
          <w:lang w:val="fr-CH"/>
        </w:rPr>
        <w:t>Nous payons les marchandises (n°2)</w:t>
      </w:r>
    </w:p>
    <w:p w:rsidR="0004054F" w:rsidRDefault="0004054F" w:rsidP="0004054F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  <w:sz w:val="21"/>
          <w:szCs w:val="21"/>
          <w:lang w:val="fr-CH"/>
        </w:rPr>
      </w:pPr>
      <w:r>
        <w:rPr>
          <w:rFonts w:ascii="Arial" w:hAnsi="Arial" w:cs="Arial"/>
          <w:sz w:val="21"/>
          <w:szCs w:val="21"/>
          <w:lang w:val="fr-CH"/>
        </w:rPr>
        <w:t xml:space="preserve">Les clients (n°5) sont en partie mécontents de la qualité de la marchandise. Nous reprenons la moitié des marchandises vendues et accordons une note de crédit aux clients. </w:t>
      </w:r>
    </w:p>
    <w:p w:rsidR="0004054F" w:rsidRDefault="0004054F" w:rsidP="0004054F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  <w:sz w:val="21"/>
          <w:szCs w:val="21"/>
          <w:lang w:val="fr-CH"/>
        </w:rPr>
      </w:pPr>
      <w:r>
        <w:rPr>
          <w:rFonts w:ascii="Arial" w:hAnsi="Arial" w:cs="Arial"/>
          <w:sz w:val="21"/>
          <w:szCs w:val="21"/>
          <w:lang w:val="fr-CH"/>
        </w:rPr>
        <w:t>Nous renvoyons une partie de la marchandise reçue, non conforme, et obtenons un remboursement (n°6).</w:t>
      </w:r>
    </w:p>
    <w:p w:rsidR="0004054F" w:rsidRPr="0004054F" w:rsidRDefault="0004054F" w:rsidP="0004054F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  <w:sz w:val="21"/>
          <w:szCs w:val="21"/>
          <w:lang w:val="fr-CH"/>
        </w:rPr>
      </w:pPr>
      <w:r>
        <w:rPr>
          <w:rFonts w:ascii="Arial" w:hAnsi="Arial" w:cs="Arial"/>
          <w:sz w:val="21"/>
          <w:szCs w:val="21"/>
          <w:lang w:val="fr-CH"/>
        </w:rPr>
        <w:t xml:space="preserve">Les clients (n°5 + 8) paient le solde de leur dû. </w:t>
      </w:r>
      <w:bookmarkStart w:id="0" w:name="_GoBack"/>
      <w:bookmarkEnd w:id="0"/>
    </w:p>
    <w:sectPr w:rsidR="0004054F" w:rsidRPr="0004054F" w:rsidSect="009601D5">
      <w:headerReference w:type="default" r:id="rId7"/>
      <w:type w:val="continuous"/>
      <w:pgSz w:w="11900" w:h="16840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957" w:rsidRDefault="00184957" w:rsidP="009601D5">
      <w:r>
        <w:separator/>
      </w:r>
    </w:p>
  </w:endnote>
  <w:endnote w:type="continuationSeparator" w:id="0">
    <w:p w:rsidR="00184957" w:rsidRDefault="00184957" w:rsidP="0096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957" w:rsidRDefault="00184957" w:rsidP="009601D5">
      <w:r>
        <w:separator/>
      </w:r>
    </w:p>
  </w:footnote>
  <w:footnote w:type="continuationSeparator" w:id="0">
    <w:p w:rsidR="00184957" w:rsidRDefault="00184957" w:rsidP="00960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1D5" w:rsidRDefault="009601D5">
    <w:pPr>
      <w:pStyle w:val="En-tte"/>
    </w:pPr>
    <w:r>
      <w:tab/>
    </w:r>
    <w:r>
      <w:tab/>
      <w:t>GEST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248DD"/>
    <w:multiLevelType w:val="hybridMultilevel"/>
    <w:tmpl w:val="C970793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D5"/>
    <w:rsid w:val="0004054F"/>
    <w:rsid w:val="00081F62"/>
    <w:rsid w:val="00184957"/>
    <w:rsid w:val="00197A0B"/>
    <w:rsid w:val="001B4F73"/>
    <w:rsid w:val="001C70EC"/>
    <w:rsid w:val="00255AF1"/>
    <w:rsid w:val="00256B34"/>
    <w:rsid w:val="002B506A"/>
    <w:rsid w:val="002D361C"/>
    <w:rsid w:val="003C33F6"/>
    <w:rsid w:val="003D525C"/>
    <w:rsid w:val="00647F68"/>
    <w:rsid w:val="00694229"/>
    <w:rsid w:val="00765430"/>
    <w:rsid w:val="007855B7"/>
    <w:rsid w:val="009601D5"/>
    <w:rsid w:val="00B84FCD"/>
    <w:rsid w:val="00EB40DE"/>
    <w:rsid w:val="00EB46D3"/>
    <w:rsid w:val="00EB71D3"/>
    <w:rsid w:val="00EE57F9"/>
    <w:rsid w:val="00F5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BFEF231"/>
  <w15:chartTrackingRefBased/>
  <w15:docId w15:val="{ADCD2128-0664-644A-B03F-464A371E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01D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01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01D5"/>
  </w:style>
  <w:style w:type="paragraph" w:styleId="Pieddepage">
    <w:name w:val="footer"/>
    <w:basedOn w:val="Normal"/>
    <w:link w:val="PieddepageCar"/>
    <w:uiPriority w:val="99"/>
    <w:unhideWhenUsed/>
    <w:rsid w:val="009601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01D5"/>
  </w:style>
  <w:style w:type="table" w:styleId="Grilledutableau">
    <w:name w:val="Table Grid"/>
    <w:basedOn w:val="TableauNormal"/>
    <w:uiPriority w:val="39"/>
    <w:rsid w:val="0096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1</cp:revision>
  <dcterms:created xsi:type="dcterms:W3CDTF">2019-11-11T10:04:00Z</dcterms:created>
  <dcterms:modified xsi:type="dcterms:W3CDTF">2019-11-11T10:24:00Z</dcterms:modified>
</cp:coreProperties>
</file>