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E8D" w:rsidRPr="00824E8D" w:rsidRDefault="00824E8D" w:rsidP="00824E8D">
      <w:pPr>
        <w:rPr>
          <w:rFonts w:ascii="Helvetica" w:hAnsi="Helvetica"/>
          <w:b/>
          <w:bCs/>
          <w:i/>
          <w:iCs/>
          <w:sz w:val="22"/>
          <w:szCs w:val="22"/>
          <w:u w:val="single"/>
          <w:lang w:val="fr-CH"/>
        </w:rPr>
      </w:pPr>
      <w:r w:rsidRPr="00824E8D">
        <w:rPr>
          <w:rFonts w:ascii="Helvetica" w:hAnsi="Helvetica"/>
          <w:b/>
          <w:bCs/>
          <w:i/>
          <w:iCs/>
          <w:sz w:val="22"/>
          <w:szCs w:val="22"/>
          <w:u w:val="single"/>
          <w:lang w:val="fr-CH"/>
        </w:rPr>
        <w:t xml:space="preserve">Construction du </w:t>
      </w:r>
      <w:r>
        <w:rPr>
          <w:rFonts w:ascii="Helvetica" w:hAnsi="Helvetica"/>
          <w:b/>
          <w:bCs/>
          <w:i/>
          <w:iCs/>
          <w:sz w:val="22"/>
          <w:szCs w:val="22"/>
          <w:u w:val="single"/>
          <w:lang w:val="fr-CH"/>
        </w:rPr>
        <w:t xml:space="preserve">compte de </w:t>
      </w:r>
      <w:r w:rsidRPr="00824E8D">
        <w:rPr>
          <w:rFonts w:ascii="Helvetica" w:hAnsi="Helvetica"/>
          <w:b/>
          <w:bCs/>
          <w:i/>
          <w:iCs/>
          <w:sz w:val="22"/>
          <w:szCs w:val="22"/>
          <w:u w:val="single"/>
          <w:lang w:val="fr-CH"/>
        </w:rPr>
        <w:t>résultat à plusieurs degrés</w:t>
      </w:r>
    </w:p>
    <w:p w:rsidR="00824E8D" w:rsidRPr="00824E8D" w:rsidRDefault="00824E8D" w:rsidP="00824E8D">
      <w:pPr>
        <w:rPr>
          <w:rFonts w:ascii="Helvetica" w:hAnsi="Helvetica"/>
          <w:sz w:val="22"/>
          <w:szCs w:val="22"/>
          <w:lang w:val="fr-CH"/>
        </w:rPr>
      </w:pPr>
    </w:p>
    <w:tbl>
      <w:tblPr>
        <w:tblStyle w:val="Grilledutableau"/>
        <w:tblW w:w="0" w:type="auto"/>
        <w:tblInd w:w="708" w:type="dxa"/>
        <w:tblLook w:val="04A0" w:firstRow="1" w:lastRow="0" w:firstColumn="1" w:lastColumn="0" w:noHBand="0" w:noVBand="1"/>
      </w:tblPr>
      <w:tblGrid>
        <w:gridCol w:w="8348"/>
      </w:tblGrid>
      <w:tr w:rsidR="00824E8D" w:rsidRPr="00824E8D" w:rsidTr="00824E8D">
        <w:tc>
          <w:tcPr>
            <w:tcW w:w="9056" w:type="dxa"/>
          </w:tcPr>
          <w:p w:rsidR="00824E8D" w:rsidRPr="00824E8D" w:rsidRDefault="00824E8D" w:rsidP="000131C0">
            <w:pPr>
              <w:rPr>
                <w:rFonts w:ascii="Helvetica" w:hAnsi="Helvetica"/>
                <w:sz w:val="22"/>
                <w:szCs w:val="22"/>
                <w:lang w:val="fr-CH"/>
              </w:rPr>
            </w:pPr>
            <w:r>
              <w:rPr>
                <w:rFonts w:ascii="Helvetica" w:hAnsi="Helvetica"/>
                <w:sz w:val="22"/>
                <w:szCs w:val="22"/>
                <w:lang w:val="fr-CH"/>
              </w:rPr>
              <w:tab/>
            </w:r>
            <w:r w:rsidRPr="00824E8D">
              <w:rPr>
                <w:rFonts w:ascii="Helvetica" w:hAnsi="Helvetica"/>
                <w:sz w:val="22"/>
                <w:szCs w:val="22"/>
                <w:lang w:val="fr-CH"/>
              </w:rPr>
              <w:t>Chiffre d’affaires net</w:t>
            </w:r>
          </w:p>
        </w:tc>
      </w:tr>
      <w:tr w:rsidR="00824E8D" w:rsidRPr="00824E8D" w:rsidTr="00824E8D">
        <w:tc>
          <w:tcPr>
            <w:tcW w:w="9056" w:type="dxa"/>
          </w:tcPr>
          <w:p w:rsidR="00824E8D" w:rsidRPr="00824E8D" w:rsidRDefault="00824E8D" w:rsidP="000131C0">
            <w:pPr>
              <w:pStyle w:val="Paragraphedeliste"/>
              <w:ind w:left="0"/>
              <w:rPr>
                <w:rFonts w:ascii="Helvetica" w:hAnsi="Helvetica"/>
                <w:sz w:val="22"/>
                <w:szCs w:val="22"/>
                <w:u w:val="single"/>
                <w:lang w:val="fr-CH"/>
              </w:rPr>
            </w:pPr>
            <w:r w:rsidRPr="00824E8D">
              <w:rPr>
                <w:rFonts w:ascii="Helvetica" w:hAnsi="Helvetica"/>
                <w:sz w:val="22"/>
                <w:szCs w:val="22"/>
                <w:lang w:val="fr-CH"/>
              </w:rPr>
              <w:t>-</w:t>
            </w:r>
            <w:r w:rsidRPr="00824E8D">
              <w:rPr>
                <w:rFonts w:ascii="Helvetica" w:hAnsi="Helvetica"/>
                <w:sz w:val="22"/>
                <w:szCs w:val="22"/>
                <w:lang w:val="fr-CH"/>
              </w:rPr>
              <w:tab/>
            </w:r>
            <w:r w:rsidRPr="00824E8D">
              <w:rPr>
                <w:rFonts w:ascii="Helvetica" w:hAnsi="Helvetica"/>
                <w:sz w:val="22"/>
                <w:szCs w:val="22"/>
                <w:u w:val="single"/>
                <w:lang w:val="fr-CH"/>
              </w:rPr>
              <w:t>Charges de matières et de marchandises</w:t>
            </w:r>
          </w:p>
        </w:tc>
      </w:tr>
      <w:tr w:rsidR="00824E8D" w:rsidRPr="00824E8D" w:rsidTr="00824E8D">
        <w:tc>
          <w:tcPr>
            <w:tcW w:w="9056" w:type="dxa"/>
          </w:tcPr>
          <w:p w:rsidR="00824E8D" w:rsidRPr="00824E8D" w:rsidRDefault="00824E8D" w:rsidP="000131C0">
            <w:pPr>
              <w:rPr>
                <w:rFonts w:ascii="Helvetica" w:hAnsi="Helvetica"/>
                <w:b/>
                <w:bCs/>
                <w:sz w:val="22"/>
                <w:szCs w:val="22"/>
                <w:lang w:val="fr-CH"/>
              </w:rPr>
            </w:pPr>
            <w:r w:rsidRPr="00824E8D">
              <w:rPr>
                <w:rFonts w:ascii="Helvetica" w:hAnsi="Helvetica"/>
                <w:b/>
                <w:bCs/>
                <w:sz w:val="22"/>
                <w:szCs w:val="22"/>
                <w:lang w:val="fr-CH"/>
              </w:rPr>
              <w:t>=</w:t>
            </w:r>
            <w:r w:rsidRPr="00824E8D">
              <w:rPr>
                <w:rFonts w:ascii="Helvetica" w:hAnsi="Helvetica"/>
                <w:b/>
                <w:bCs/>
                <w:sz w:val="22"/>
                <w:szCs w:val="22"/>
                <w:lang w:val="fr-CH"/>
              </w:rPr>
              <w:tab/>
            </w:r>
            <w:r w:rsidRPr="00824E8D">
              <w:rPr>
                <w:rFonts w:ascii="Helvetica" w:hAnsi="Helvetica"/>
                <w:b/>
                <w:bCs/>
                <w:sz w:val="22"/>
                <w:szCs w:val="22"/>
                <w:lang w:val="fr-CH"/>
              </w:rPr>
              <w:t>Marge brute</w:t>
            </w:r>
          </w:p>
        </w:tc>
      </w:tr>
      <w:tr w:rsidR="00824E8D" w:rsidRPr="00824E8D" w:rsidTr="00824E8D">
        <w:tc>
          <w:tcPr>
            <w:tcW w:w="9056" w:type="dxa"/>
          </w:tcPr>
          <w:p w:rsidR="00824E8D" w:rsidRPr="00824E8D" w:rsidRDefault="00824E8D" w:rsidP="000131C0">
            <w:pPr>
              <w:rPr>
                <w:rFonts w:ascii="Helvetica" w:hAnsi="Helvetica"/>
                <w:b/>
                <w:bCs/>
                <w:sz w:val="22"/>
                <w:szCs w:val="22"/>
                <w:lang w:val="fr-CH"/>
              </w:rPr>
            </w:pPr>
            <w:r w:rsidRPr="00824E8D">
              <w:rPr>
                <w:rFonts w:ascii="Helvetica" w:hAnsi="Helvetica"/>
                <w:sz w:val="22"/>
                <w:szCs w:val="22"/>
                <w:lang w:val="fr-CH"/>
              </w:rPr>
              <w:t>-</w:t>
            </w:r>
            <w:r w:rsidRPr="00824E8D">
              <w:rPr>
                <w:rFonts w:ascii="Helvetica" w:hAnsi="Helvetica"/>
                <w:sz w:val="22"/>
                <w:szCs w:val="22"/>
                <w:lang w:val="fr-CH"/>
              </w:rPr>
              <w:tab/>
            </w:r>
            <w:r w:rsidRPr="00824E8D">
              <w:rPr>
                <w:rFonts w:ascii="Helvetica" w:hAnsi="Helvetica"/>
                <w:sz w:val="22"/>
                <w:szCs w:val="22"/>
                <w:u w:val="single"/>
                <w:lang w:val="fr-CH"/>
              </w:rPr>
              <w:t>Autres charges d’exploitation</w:t>
            </w:r>
          </w:p>
        </w:tc>
      </w:tr>
      <w:tr w:rsidR="00824E8D" w:rsidRPr="00824E8D" w:rsidTr="00824E8D">
        <w:tc>
          <w:tcPr>
            <w:tcW w:w="9056" w:type="dxa"/>
          </w:tcPr>
          <w:p w:rsidR="00824E8D" w:rsidRPr="00824E8D" w:rsidRDefault="00824E8D" w:rsidP="000131C0">
            <w:pPr>
              <w:rPr>
                <w:rFonts w:ascii="Helvetica" w:hAnsi="Helvetica"/>
                <w:b/>
                <w:bCs/>
                <w:i/>
                <w:iCs/>
                <w:sz w:val="22"/>
                <w:szCs w:val="22"/>
                <w:lang w:val="fr-CH"/>
              </w:rPr>
            </w:pPr>
            <w:r w:rsidRPr="00824E8D">
              <w:rPr>
                <w:rFonts w:ascii="Helvetica" w:hAnsi="Helvetica"/>
                <w:b/>
                <w:bCs/>
                <w:sz w:val="22"/>
                <w:szCs w:val="22"/>
                <w:lang w:val="fr-CH"/>
              </w:rPr>
              <w:t>=</w:t>
            </w:r>
            <w:r w:rsidRPr="00824E8D">
              <w:rPr>
                <w:rFonts w:ascii="Helvetica" w:hAnsi="Helvetica"/>
                <w:b/>
                <w:bCs/>
                <w:sz w:val="22"/>
                <w:szCs w:val="22"/>
                <w:lang w:val="fr-CH"/>
              </w:rPr>
              <w:tab/>
            </w:r>
            <w:r w:rsidRPr="00824E8D">
              <w:rPr>
                <w:rFonts w:ascii="Helvetica" w:hAnsi="Helvetica"/>
                <w:b/>
                <w:bCs/>
                <w:sz w:val="22"/>
                <w:szCs w:val="22"/>
                <w:lang w:val="fr-CH"/>
              </w:rPr>
              <w:t>EBITDA</w:t>
            </w:r>
            <w:r w:rsidRPr="00824E8D">
              <w:rPr>
                <w:rFonts w:ascii="Helvetica" w:hAnsi="Helvetica"/>
                <w:b/>
                <w:bCs/>
                <w:sz w:val="22"/>
                <w:szCs w:val="22"/>
                <w:lang w:val="fr-CH"/>
              </w:rPr>
              <w:br/>
            </w:r>
            <w:r>
              <w:rPr>
                <w:rFonts w:ascii="Helvetica" w:hAnsi="Helvetica"/>
                <w:b/>
                <w:bCs/>
                <w:sz w:val="22"/>
                <w:szCs w:val="22"/>
                <w:lang w:val="fr-CH"/>
              </w:rPr>
              <w:tab/>
            </w:r>
            <w:r w:rsidRPr="00824E8D">
              <w:rPr>
                <w:rFonts w:ascii="Helvetica" w:hAnsi="Helvetica"/>
                <w:b/>
                <w:bCs/>
                <w:sz w:val="22"/>
                <w:szCs w:val="22"/>
                <w:lang w:val="fr-CH"/>
              </w:rPr>
              <w:t>(</w:t>
            </w:r>
            <w:proofErr w:type="spellStart"/>
            <w:r w:rsidRPr="00824E8D">
              <w:rPr>
                <w:rFonts w:ascii="Helvetica" w:hAnsi="Helvetica"/>
                <w:b/>
                <w:bCs/>
                <w:sz w:val="22"/>
                <w:szCs w:val="22"/>
                <w:lang w:val="fr-CH"/>
              </w:rPr>
              <w:t>earning</w:t>
            </w:r>
            <w:proofErr w:type="spellEnd"/>
            <w:r w:rsidRPr="00824E8D">
              <w:rPr>
                <w:rFonts w:ascii="Helvetica" w:hAnsi="Helvetica"/>
                <w:b/>
                <w:bCs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824E8D">
              <w:rPr>
                <w:rFonts w:ascii="Helvetica" w:hAnsi="Helvetica"/>
                <w:b/>
                <w:bCs/>
                <w:sz w:val="22"/>
                <w:szCs w:val="22"/>
                <w:lang w:val="fr-CH"/>
              </w:rPr>
              <w:t>before</w:t>
            </w:r>
            <w:proofErr w:type="spellEnd"/>
            <w:r w:rsidRPr="00824E8D">
              <w:rPr>
                <w:rFonts w:ascii="Helvetica" w:hAnsi="Helvetica"/>
                <w:b/>
                <w:bCs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824E8D">
              <w:rPr>
                <w:rFonts w:ascii="Helvetica" w:hAnsi="Helvetica"/>
                <w:b/>
                <w:bCs/>
                <w:sz w:val="22"/>
                <w:szCs w:val="22"/>
                <w:lang w:val="fr-CH"/>
              </w:rPr>
              <w:t>interest</w:t>
            </w:r>
            <w:proofErr w:type="spellEnd"/>
            <w:r w:rsidRPr="00824E8D">
              <w:rPr>
                <w:rFonts w:ascii="Helvetica" w:hAnsi="Helvetica"/>
                <w:b/>
                <w:bCs/>
                <w:sz w:val="22"/>
                <w:szCs w:val="22"/>
                <w:lang w:val="fr-CH"/>
              </w:rPr>
              <w:t xml:space="preserve"> taxes </w:t>
            </w:r>
            <w:proofErr w:type="spellStart"/>
            <w:r w:rsidRPr="00824E8D">
              <w:rPr>
                <w:rFonts w:ascii="Helvetica" w:hAnsi="Helvetica"/>
                <w:b/>
                <w:bCs/>
                <w:sz w:val="22"/>
                <w:szCs w:val="22"/>
                <w:lang w:val="fr-CH"/>
              </w:rPr>
              <w:t>depreciation</w:t>
            </w:r>
            <w:proofErr w:type="spellEnd"/>
            <w:r w:rsidRPr="00824E8D">
              <w:rPr>
                <w:rFonts w:ascii="Helvetica" w:hAnsi="Helvetica"/>
                <w:b/>
                <w:bCs/>
                <w:sz w:val="22"/>
                <w:szCs w:val="22"/>
                <w:lang w:val="fr-CH"/>
              </w:rPr>
              <w:t xml:space="preserve"> and </w:t>
            </w:r>
            <w:proofErr w:type="spellStart"/>
            <w:r w:rsidRPr="00824E8D">
              <w:rPr>
                <w:rFonts w:ascii="Helvetica" w:hAnsi="Helvetica"/>
                <w:b/>
                <w:bCs/>
                <w:sz w:val="22"/>
                <w:szCs w:val="22"/>
                <w:lang w:val="fr-CH"/>
              </w:rPr>
              <w:t>amortization</w:t>
            </w:r>
            <w:proofErr w:type="spellEnd"/>
            <w:r w:rsidRPr="00824E8D">
              <w:rPr>
                <w:rFonts w:ascii="Helvetica" w:hAnsi="Helvetica"/>
                <w:b/>
                <w:bCs/>
                <w:sz w:val="22"/>
                <w:szCs w:val="22"/>
                <w:lang w:val="fr-CH"/>
              </w:rPr>
              <w:t>)</w:t>
            </w:r>
            <w:r w:rsidRPr="00824E8D">
              <w:rPr>
                <w:rFonts w:ascii="Helvetica" w:hAnsi="Helvetica"/>
                <w:b/>
                <w:bCs/>
                <w:sz w:val="22"/>
                <w:szCs w:val="22"/>
                <w:lang w:val="fr-CH"/>
              </w:rPr>
              <w:br/>
            </w:r>
            <w:r>
              <w:rPr>
                <w:rFonts w:ascii="Helvetica" w:hAnsi="Helvetica"/>
                <w:b/>
                <w:bCs/>
                <w:i/>
                <w:iCs/>
                <w:sz w:val="22"/>
                <w:szCs w:val="22"/>
                <w:lang w:val="fr-CH"/>
              </w:rPr>
              <w:tab/>
            </w:r>
            <w:r w:rsidRPr="00824E8D">
              <w:rPr>
                <w:rFonts w:ascii="Helvetica" w:hAnsi="Helvetica"/>
                <w:b/>
                <w:bCs/>
                <w:i/>
                <w:iCs/>
                <w:sz w:val="22"/>
                <w:szCs w:val="22"/>
                <w:lang w:val="fr-CH"/>
              </w:rPr>
              <w:t>résultat avant intérêts, taxes et amortissements</w:t>
            </w:r>
          </w:p>
        </w:tc>
      </w:tr>
      <w:tr w:rsidR="00824E8D" w:rsidRPr="00824E8D" w:rsidTr="00824E8D">
        <w:tc>
          <w:tcPr>
            <w:tcW w:w="9056" w:type="dxa"/>
          </w:tcPr>
          <w:p w:rsidR="00824E8D" w:rsidRPr="00824E8D" w:rsidRDefault="00824E8D" w:rsidP="000131C0">
            <w:pPr>
              <w:rPr>
                <w:rFonts w:ascii="Helvetica" w:hAnsi="Helvetica"/>
                <w:sz w:val="22"/>
                <w:szCs w:val="22"/>
                <w:lang w:val="fr-CH"/>
              </w:rPr>
            </w:pPr>
            <w:r w:rsidRPr="00824E8D">
              <w:rPr>
                <w:rFonts w:ascii="Helvetica" w:hAnsi="Helvetica"/>
                <w:sz w:val="22"/>
                <w:szCs w:val="22"/>
                <w:lang w:val="fr-CH"/>
              </w:rPr>
              <w:t>-</w:t>
            </w:r>
            <w:r w:rsidRPr="00824E8D">
              <w:rPr>
                <w:rFonts w:ascii="Helvetica" w:hAnsi="Helvetica"/>
                <w:sz w:val="22"/>
                <w:szCs w:val="22"/>
                <w:lang w:val="fr-CH"/>
              </w:rPr>
              <w:tab/>
            </w:r>
            <w:r w:rsidRPr="00824E8D">
              <w:rPr>
                <w:rFonts w:ascii="Helvetica" w:hAnsi="Helvetica"/>
                <w:sz w:val="22"/>
                <w:szCs w:val="22"/>
                <w:lang w:val="fr-CH"/>
              </w:rPr>
              <w:t>Amortissements</w:t>
            </w:r>
          </w:p>
        </w:tc>
      </w:tr>
      <w:tr w:rsidR="00824E8D" w:rsidRPr="00824E8D" w:rsidTr="00824E8D">
        <w:tc>
          <w:tcPr>
            <w:tcW w:w="9056" w:type="dxa"/>
          </w:tcPr>
          <w:p w:rsidR="00824E8D" w:rsidRPr="00824E8D" w:rsidRDefault="00824E8D" w:rsidP="000131C0">
            <w:pPr>
              <w:rPr>
                <w:rFonts w:ascii="Helvetica" w:hAnsi="Helvetica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824E8D">
              <w:rPr>
                <w:rFonts w:ascii="Helvetica" w:hAnsi="Helvetica"/>
                <w:b/>
                <w:bCs/>
                <w:sz w:val="22"/>
                <w:szCs w:val="22"/>
                <w:lang w:val="en-US"/>
              </w:rPr>
              <w:t>=</w:t>
            </w:r>
            <w:r w:rsidRPr="00824E8D">
              <w:rPr>
                <w:rFonts w:ascii="Helvetica" w:hAnsi="Helvetica"/>
                <w:b/>
                <w:bCs/>
                <w:sz w:val="22"/>
                <w:szCs w:val="22"/>
                <w:lang w:val="en-US"/>
              </w:rPr>
              <w:tab/>
            </w:r>
            <w:r w:rsidRPr="00824E8D">
              <w:rPr>
                <w:rFonts w:ascii="Helvetica" w:hAnsi="Helvetica"/>
                <w:b/>
                <w:bCs/>
                <w:sz w:val="22"/>
                <w:szCs w:val="22"/>
                <w:lang w:val="en-US"/>
              </w:rPr>
              <w:t>EBIT (</w:t>
            </w:r>
            <w:proofErr w:type="spellStart"/>
            <w:r w:rsidRPr="00824E8D">
              <w:rPr>
                <w:rFonts w:ascii="Helvetica" w:hAnsi="Helvetica"/>
                <w:b/>
                <w:bCs/>
                <w:sz w:val="22"/>
                <w:szCs w:val="22"/>
                <w:lang w:val="en-US"/>
              </w:rPr>
              <w:t>earning</w:t>
            </w:r>
            <w:proofErr w:type="spellEnd"/>
            <w:r w:rsidRPr="00824E8D">
              <w:rPr>
                <w:rFonts w:ascii="Helvetica" w:hAnsi="Helvetica"/>
                <w:b/>
                <w:bCs/>
                <w:sz w:val="22"/>
                <w:szCs w:val="22"/>
                <w:lang w:val="en-US"/>
              </w:rPr>
              <w:t xml:space="preserve"> before interest and taxes)</w:t>
            </w:r>
            <w:r w:rsidRPr="00824E8D">
              <w:rPr>
                <w:rFonts w:ascii="Helvetica" w:hAnsi="Helvetica"/>
                <w:b/>
                <w:bCs/>
                <w:sz w:val="22"/>
                <w:szCs w:val="22"/>
                <w:lang w:val="en-US"/>
              </w:rPr>
              <w:br/>
            </w:r>
            <w:r w:rsidRPr="00824E8D">
              <w:rPr>
                <w:rFonts w:ascii="Helvetica" w:hAnsi="Helvetica"/>
                <w:b/>
                <w:bCs/>
                <w:sz w:val="22"/>
                <w:szCs w:val="22"/>
                <w:lang w:val="en-US"/>
              </w:rPr>
              <w:tab/>
            </w:r>
            <w:proofErr w:type="spellStart"/>
            <w:r w:rsidRPr="00824E8D">
              <w:rPr>
                <w:rFonts w:ascii="Helvetica" w:hAnsi="Helvetica"/>
                <w:b/>
                <w:bCs/>
                <w:i/>
                <w:iCs/>
                <w:sz w:val="22"/>
                <w:szCs w:val="22"/>
                <w:lang w:val="en-US"/>
              </w:rPr>
              <w:t>résultat</w:t>
            </w:r>
            <w:proofErr w:type="spellEnd"/>
            <w:r w:rsidRPr="00824E8D">
              <w:rPr>
                <w:rFonts w:ascii="Helvetica" w:hAnsi="Helvetica"/>
                <w:b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24E8D">
              <w:rPr>
                <w:rFonts w:ascii="Helvetica" w:hAnsi="Helvetica"/>
                <w:b/>
                <w:bCs/>
                <w:i/>
                <w:iCs/>
                <w:sz w:val="22"/>
                <w:szCs w:val="22"/>
                <w:lang w:val="en-US"/>
              </w:rPr>
              <w:t>avant</w:t>
            </w:r>
            <w:proofErr w:type="spellEnd"/>
            <w:r w:rsidRPr="00824E8D">
              <w:rPr>
                <w:rFonts w:ascii="Helvetica" w:hAnsi="Helvetica"/>
                <w:b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24E8D">
              <w:rPr>
                <w:rFonts w:ascii="Helvetica" w:hAnsi="Helvetica"/>
                <w:b/>
                <w:bCs/>
                <w:i/>
                <w:iCs/>
                <w:sz w:val="22"/>
                <w:szCs w:val="22"/>
                <w:lang w:val="en-US"/>
              </w:rPr>
              <w:t>intérêts</w:t>
            </w:r>
            <w:proofErr w:type="spellEnd"/>
            <w:r w:rsidRPr="00824E8D">
              <w:rPr>
                <w:rFonts w:ascii="Helvetica" w:hAnsi="Helvetica"/>
                <w:b/>
                <w:bCs/>
                <w:i/>
                <w:iCs/>
                <w:sz w:val="22"/>
                <w:szCs w:val="22"/>
                <w:lang w:val="en-US"/>
              </w:rPr>
              <w:t xml:space="preserve"> et taxes</w:t>
            </w:r>
          </w:p>
        </w:tc>
      </w:tr>
      <w:tr w:rsidR="00824E8D" w:rsidRPr="00824E8D" w:rsidTr="00824E8D">
        <w:tc>
          <w:tcPr>
            <w:tcW w:w="9056" w:type="dxa"/>
          </w:tcPr>
          <w:p w:rsidR="00824E8D" w:rsidRPr="00824E8D" w:rsidRDefault="00824E8D" w:rsidP="000131C0">
            <w:pPr>
              <w:rPr>
                <w:rFonts w:ascii="Helvetica" w:hAnsi="Helvetica"/>
                <w:sz w:val="22"/>
                <w:szCs w:val="22"/>
                <w:lang w:val="fr-CH"/>
              </w:rPr>
            </w:pPr>
            <w:r w:rsidRPr="00824E8D">
              <w:rPr>
                <w:rFonts w:ascii="Helvetica" w:hAnsi="Helvetica"/>
                <w:sz w:val="22"/>
                <w:szCs w:val="22"/>
                <w:lang w:val="fr-CH"/>
              </w:rPr>
              <w:t>+/-</w:t>
            </w:r>
            <w:r w:rsidRPr="00824E8D">
              <w:rPr>
                <w:rFonts w:ascii="Helvetica" w:hAnsi="Helvetica"/>
                <w:sz w:val="22"/>
                <w:szCs w:val="22"/>
                <w:lang w:val="fr-CH"/>
              </w:rPr>
              <w:tab/>
            </w:r>
            <w:r w:rsidRPr="00824E8D">
              <w:rPr>
                <w:rFonts w:ascii="Helvetica" w:hAnsi="Helvetica"/>
                <w:sz w:val="22"/>
                <w:szCs w:val="22"/>
                <w:lang w:val="fr-CH"/>
              </w:rPr>
              <w:t>résultat financier (charges &amp; produits financiers)</w:t>
            </w:r>
          </w:p>
        </w:tc>
      </w:tr>
      <w:tr w:rsidR="00824E8D" w:rsidRPr="00824E8D" w:rsidTr="00824E8D">
        <w:tc>
          <w:tcPr>
            <w:tcW w:w="9056" w:type="dxa"/>
          </w:tcPr>
          <w:p w:rsidR="00824E8D" w:rsidRPr="00824E8D" w:rsidRDefault="00824E8D" w:rsidP="000131C0">
            <w:pPr>
              <w:rPr>
                <w:rFonts w:ascii="Helvetica" w:hAnsi="Helvetica"/>
                <w:sz w:val="22"/>
                <w:szCs w:val="22"/>
                <w:lang w:val="fr-CH"/>
              </w:rPr>
            </w:pPr>
            <w:r w:rsidRPr="00824E8D">
              <w:rPr>
                <w:rFonts w:ascii="Helvetica" w:hAnsi="Helvetica"/>
                <w:sz w:val="22"/>
                <w:szCs w:val="22"/>
                <w:lang w:val="fr-CH"/>
              </w:rPr>
              <w:t>+/-</w:t>
            </w:r>
            <w:r w:rsidRPr="00824E8D">
              <w:rPr>
                <w:rFonts w:ascii="Helvetica" w:hAnsi="Helvetica"/>
                <w:sz w:val="22"/>
                <w:szCs w:val="22"/>
                <w:lang w:val="fr-CH"/>
              </w:rPr>
              <w:tab/>
              <w:t>résultat des activités annexes d’exploitation</w:t>
            </w:r>
          </w:p>
        </w:tc>
      </w:tr>
      <w:tr w:rsidR="00824E8D" w:rsidRPr="00824E8D" w:rsidTr="00824E8D">
        <w:tc>
          <w:tcPr>
            <w:tcW w:w="9056" w:type="dxa"/>
          </w:tcPr>
          <w:p w:rsidR="00824E8D" w:rsidRPr="00824E8D" w:rsidRDefault="00824E8D" w:rsidP="000131C0">
            <w:pPr>
              <w:rPr>
                <w:rFonts w:ascii="Helvetica" w:hAnsi="Helvetica"/>
                <w:sz w:val="22"/>
                <w:szCs w:val="22"/>
                <w:lang w:val="fr-CH"/>
              </w:rPr>
            </w:pPr>
            <w:r w:rsidRPr="00824E8D">
              <w:rPr>
                <w:rFonts w:ascii="Helvetica" w:hAnsi="Helvetica"/>
                <w:sz w:val="22"/>
                <w:szCs w:val="22"/>
                <w:lang w:val="fr-CH"/>
              </w:rPr>
              <w:t>+/-</w:t>
            </w:r>
            <w:r w:rsidRPr="00824E8D">
              <w:rPr>
                <w:rFonts w:ascii="Helvetica" w:hAnsi="Helvetica"/>
                <w:sz w:val="22"/>
                <w:szCs w:val="22"/>
                <w:lang w:val="fr-CH"/>
              </w:rPr>
              <w:tab/>
              <w:t>résultat exceptionnel et hors exploitation</w:t>
            </w:r>
          </w:p>
        </w:tc>
      </w:tr>
      <w:tr w:rsidR="00824E8D" w:rsidRPr="00824E8D" w:rsidTr="00824E8D">
        <w:tc>
          <w:tcPr>
            <w:tcW w:w="9056" w:type="dxa"/>
          </w:tcPr>
          <w:p w:rsidR="00824E8D" w:rsidRPr="00824E8D" w:rsidRDefault="00824E8D" w:rsidP="000131C0">
            <w:pPr>
              <w:rPr>
                <w:rFonts w:ascii="Helvetica" w:hAnsi="Helvetica"/>
                <w:b/>
                <w:bCs/>
                <w:sz w:val="22"/>
                <w:szCs w:val="22"/>
                <w:lang w:val="en-US"/>
              </w:rPr>
            </w:pPr>
            <w:r w:rsidRPr="00824E8D">
              <w:rPr>
                <w:rFonts w:ascii="Helvetica" w:hAnsi="Helvetica"/>
                <w:b/>
                <w:bCs/>
                <w:sz w:val="22"/>
                <w:szCs w:val="22"/>
                <w:lang w:val="en-US"/>
              </w:rPr>
              <w:t>=</w:t>
            </w:r>
            <w:r w:rsidRPr="00824E8D">
              <w:rPr>
                <w:rFonts w:ascii="Helvetica" w:hAnsi="Helvetica"/>
                <w:b/>
                <w:bCs/>
                <w:sz w:val="22"/>
                <w:szCs w:val="22"/>
                <w:lang w:val="en-US"/>
              </w:rPr>
              <w:tab/>
            </w:r>
            <w:r w:rsidRPr="00824E8D">
              <w:rPr>
                <w:rFonts w:ascii="Helvetica" w:hAnsi="Helvetica"/>
                <w:b/>
                <w:bCs/>
                <w:sz w:val="22"/>
                <w:szCs w:val="22"/>
                <w:lang w:val="en-US"/>
              </w:rPr>
              <w:t>EBT (</w:t>
            </w:r>
            <w:proofErr w:type="spellStart"/>
            <w:r w:rsidRPr="00824E8D">
              <w:rPr>
                <w:rFonts w:ascii="Helvetica" w:hAnsi="Helvetica"/>
                <w:b/>
                <w:bCs/>
                <w:sz w:val="22"/>
                <w:szCs w:val="22"/>
                <w:lang w:val="en-US"/>
              </w:rPr>
              <w:t>earning</w:t>
            </w:r>
            <w:proofErr w:type="spellEnd"/>
            <w:r w:rsidRPr="00824E8D">
              <w:rPr>
                <w:rFonts w:ascii="Helvetica" w:hAnsi="Helvetica"/>
                <w:b/>
                <w:bCs/>
                <w:sz w:val="22"/>
                <w:szCs w:val="22"/>
                <w:lang w:val="en-US"/>
              </w:rPr>
              <w:t xml:space="preserve"> before taxes)</w:t>
            </w:r>
            <w:r w:rsidRPr="00824E8D">
              <w:rPr>
                <w:rFonts w:ascii="Helvetica" w:hAnsi="Helvetica"/>
                <w:b/>
                <w:bCs/>
                <w:sz w:val="22"/>
                <w:szCs w:val="22"/>
                <w:lang w:val="en-US"/>
              </w:rPr>
              <w:br/>
            </w:r>
            <w:r>
              <w:rPr>
                <w:rFonts w:ascii="Helvetica" w:hAnsi="Helvetica"/>
                <w:b/>
                <w:bCs/>
                <w:i/>
                <w:iCs/>
                <w:sz w:val="22"/>
                <w:szCs w:val="22"/>
                <w:lang w:val="en-US"/>
              </w:rPr>
              <w:tab/>
            </w:r>
            <w:proofErr w:type="spellStart"/>
            <w:r w:rsidRPr="00824E8D">
              <w:rPr>
                <w:rFonts w:ascii="Helvetica" w:hAnsi="Helvetica"/>
                <w:b/>
                <w:bCs/>
                <w:i/>
                <w:iCs/>
                <w:sz w:val="22"/>
                <w:szCs w:val="22"/>
                <w:lang w:val="en-US"/>
              </w:rPr>
              <w:t>résultat</w:t>
            </w:r>
            <w:proofErr w:type="spellEnd"/>
            <w:r w:rsidRPr="00824E8D">
              <w:rPr>
                <w:rFonts w:ascii="Helvetica" w:hAnsi="Helvetica"/>
                <w:b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24E8D">
              <w:rPr>
                <w:rFonts w:ascii="Helvetica" w:hAnsi="Helvetica"/>
                <w:b/>
                <w:bCs/>
                <w:i/>
                <w:iCs/>
                <w:sz w:val="22"/>
                <w:szCs w:val="22"/>
                <w:lang w:val="en-US"/>
              </w:rPr>
              <w:t>avant</w:t>
            </w:r>
            <w:proofErr w:type="spellEnd"/>
            <w:r w:rsidRPr="00824E8D">
              <w:rPr>
                <w:rFonts w:ascii="Helvetica" w:hAnsi="Helvetica"/>
                <w:b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24E8D">
              <w:rPr>
                <w:rFonts w:ascii="Helvetica" w:hAnsi="Helvetica"/>
                <w:b/>
                <w:bCs/>
                <w:i/>
                <w:iCs/>
                <w:sz w:val="22"/>
                <w:szCs w:val="22"/>
                <w:lang w:val="en-US"/>
              </w:rPr>
              <w:t>impôt</w:t>
            </w:r>
            <w:proofErr w:type="spellEnd"/>
          </w:p>
        </w:tc>
      </w:tr>
      <w:tr w:rsidR="00824E8D" w:rsidRPr="00824E8D" w:rsidTr="00824E8D">
        <w:tc>
          <w:tcPr>
            <w:tcW w:w="9056" w:type="dxa"/>
          </w:tcPr>
          <w:p w:rsidR="00824E8D" w:rsidRPr="00824E8D" w:rsidRDefault="00824E8D" w:rsidP="000131C0">
            <w:pPr>
              <w:rPr>
                <w:rFonts w:ascii="Helvetica" w:hAnsi="Helvetica"/>
                <w:sz w:val="22"/>
                <w:szCs w:val="22"/>
                <w:u w:val="single"/>
                <w:lang w:val="fr-CH"/>
              </w:rPr>
            </w:pPr>
            <w:r w:rsidRPr="00824E8D">
              <w:rPr>
                <w:rFonts w:ascii="Helvetica" w:hAnsi="Helvetica"/>
                <w:sz w:val="22"/>
                <w:szCs w:val="22"/>
                <w:lang w:val="fr-CH"/>
              </w:rPr>
              <w:t>-</w:t>
            </w:r>
            <w:r w:rsidRPr="00824E8D">
              <w:rPr>
                <w:rFonts w:ascii="Helvetica" w:hAnsi="Helvetica"/>
                <w:sz w:val="22"/>
                <w:szCs w:val="22"/>
                <w:lang w:val="fr-CH"/>
              </w:rPr>
              <w:tab/>
            </w:r>
            <w:r w:rsidRPr="00824E8D">
              <w:rPr>
                <w:rFonts w:ascii="Helvetica" w:hAnsi="Helvetica"/>
                <w:sz w:val="22"/>
                <w:szCs w:val="22"/>
                <w:u w:val="single"/>
                <w:lang w:val="fr-CH"/>
              </w:rPr>
              <w:t>Impôts</w:t>
            </w:r>
          </w:p>
        </w:tc>
      </w:tr>
      <w:tr w:rsidR="00824E8D" w:rsidRPr="00824E8D" w:rsidTr="00824E8D">
        <w:tc>
          <w:tcPr>
            <w:tcW w:w="9056" w:type="dxa"/>
          </w:tcPr>
          <w:p w:rsidR="00824E8D" w:rsidRPr="00824E8D" w:rsidRDefault="00824E8D" w:rsidP="000131C0">
            <w:pPr>
              <w:rPr>
                <w:rFonts w:ascii="Helvetica" w:hAnsi="Helvetica"/>
                <w:b/>
                <w:bCs/>
                <w:sz w:val="22"/>
                <w:szCs w:val="22"/>
                <w:lang w:val="fr-CH"/>
              </w:rPr>
            </w:pPr>
            <w:r w:rsidRPr="00824E8D">
              <w:rPr>
                <w:rFonts w:ascii="Helvetica" w:hAnsi="Helvetica"/>
                <w:b/>
                <w:bCs/>
                <w:sz w:val="22"/>
                <w:szCs w:val="22"/>
                <w:lang w:val="fr-CH"/>
              </w:rPr>
              <w:t>=</w:t>
            </w:r>
            <w:r w:rsidRPr="00824E8D">
              <w:rPr>
                <w:rFonts w:ascii="Helvetica" w:hAnsi="Helvetica"/>
                <w:b/>
                <w:bCs/>
                <w:sz w:val="22"/>
                <w:szCs w:val="22"/>
                <w:lang w:val="fr-CH"/>
              </w:rPr>
              <w:tab/>
              <w:t>Résultat de l’exercice</w:t>
            </w:r>
          </w:p>
        </w:tc>
      </w:tr>
    </w:tbl>
    <w:p w:rsidR="003431A4" w:rsidRDefault="009C66EA">
      <w:pPr>
        <w:rPr>
          <w:rFonts w:ascii="Helvetica" w:hAnsi="Helvetica"/>
          <w:sz w:val="22"/>
          <w:szCs w:val="22"/>
          <w:lang w:val="fr-CH"/>
        </w:rPr>
      </w:pPr>
    </w:p>
    <w:p w:rsidR="00824E8D" w:rsidRDefault="00824E8D">
      <w:pPr>
        <w:rPr>
          <w:rFonts w:ascii="Helvetica" w:hAnsi="Helvetica"/>
          <w:sz w:val="22"/>
          <w:szCs w:val="22"/>
          <w:lang w:val="fr-CH"/>
        </w:rPr>
      </w:pPr>
    </w:p>
    <w:p w:rsidR="00824E8D" w:rsidRDefault="00824E8D">
      <w:pPr>
        <w:rPr>
          <w:rFonts w:ascii="Helvetica" w:hAnsi="Helvetica"/>
          <w:sz w:val="22"/>
          <w:szCs w:val="22"/>
          <w:lang w:val="fr-CH"/>
        </w:rPr>
      </w:pPr>
    </w:p>
    <w:p w:rsidR="00824E8D" w:rsidRDefault="00824E8D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br w:type="page"/>
      </w:r>
    </w:p>
    <w:p w:rsidR="00824E8D" w:rsidRPr="00567C4B" w:rsidRDefault="00824E8D" w:rsidP="00824E8D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  <w:sz w:val="22"/>
        </w:rPr>
      </w:pPr>
      <w:r w:rsidRPr="005F0234">
        <w:rPr>
          <w:rFonts w:ascii="Arial" w:hAnsi="Arial" w:cs="Arial"/>
          <w:b/>
          <w:sz w:val="22"/>
        </w:rPr>
        <w:lastRenderedPageBreak/>
        <w:t xml:space="preserve">EXERCICE </w:t>
      </w:r>
      <w:proofErr w:type="gramStart"/>
      <w:r>
        <w:rPr>
          <w:rFonts w:ascii="Arial" w:hAnsi="Arial" w:cs="Arial"/>
          <w:b/>
          <w:sz w:val="22"/>
        </w:rPr>
        <w:t>1</w:t>
      </w:r>
      <w:r>
        <w:t xml:space="preserve">  </w:t>
      </w:r>
      <w:r w:rsidRPr="005F0234">
        <w:rPr>
          <w:rFonts w:ascii="Arial" w:hAnsi="Arial" w:cs="Arial"/>
          <w:bCs/>
        </w:rPr>
        <w:t>–</w:t>
      </w:r>
      <w:proofErr w:type="gramEnd"/>
      <w:r w:rsidRPr="005F0234">
        <w:rPr>
          <w:rFonts w:ascii="Arial" w:hAnsi="Arial" w:cs="Arial"/>
          <w:bCs/>
        </w:rPr>
        <w:t xml:space="preserve"> États financiers </w:t>
      </w:r>
      <w:r>
        <w:rPr>
          <w:rFonts w:ascii="Arial" w:hAnsi="Arial" w:cs="Arial"/>
          <w:bCs/>
        </w:rPr>
        <w:t>d’une société anonyme</w:t>
      </w:r>
    </w:p>
    <w:p w:rsidR="00824E8D" w:rsidRDefault="00824E8D" w:rsidP="00824E8D">
      <w:pPr>
        <w:spacing w:line="240" w:lineRule="atLeast"/>
        <w:rPr>
          <w:rFonts w:ascii="Arial" w:hAnsi="Arial" w:cs="Arial"/>
          <w:sz w:val="22"/>
          <w:lang w:val="fr-CH"/>
        </w:rPr>
      </w:pPr>
    </w:p>
    <w:p w:rsidR="00824E8D" w:rsidRDefault="00824E8D" w:rsidP="00824E8D">
      <w:pPr>
        <w:tabs>
          <w:tab w:val="left" w:pos="2269"/>
          <w:tab w:val="right" w:leader="dot" w:pos="7088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l’aide de la balance des soldes de l’entreprise « JIMENEZ SA », dresser les comptes de résultat et le bilan au 31/12/201</w:t>
      </w:r>
      <w:r>
        <w:rPr>
          <w:rFonts w:ascii="Arial" w:hAnsi="Arial" w:cs="Arial"/>
          <w:sz w:val="22"/>
        </w:rPr>
        <w:t>8</w:t>
      </w:r>
      <w:r>
        <w:rPr>
          <w:rFonts w:ascii="Arial" w:hAnsi="Arial" w:cs="Arial"/>
          <w:sz w:val="22"/>
        </w:rPr>
        <w:t>. Indiquer le nom exact des différents résultats.</w:t>
      </w:r>
    </w:p>
    <w:p w:rsidR="00824E8D" w:rsidRDefault="00824E8D" w:rsidP="00824E8D">
      <w:pPr>
        <w:tabs>
          <w:tab w:val="left" w:pos="2269"/>
          <w:tab w:val="right" w:leader="dot" w:pos="7088"/>
        </w:tabs>
        <w:rPr>
          <w:rFonts w:ascii="Arial" w:hAnsi="Arial" w:cs="Arial"/>
          <w:sz w:val="22"/>
        </w:rPr>
      </w:pPr>
    </w:p>
    <w:p w:rsidR="00824E8D" w:rsidRDefault="00824E8D" w:rsidP="00824E8D">
      <w:pPr>
        <w:tabs>
          <w:tab w:val="left" w:pos="2269"/>
          <w:tab w:val="right" w:leader="dot" w:pos="7088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/>
        </w:rPr>
        <w:t>Remarque</w:t>
      </w:r>
      <w:r>
        <w:rPr>
          <w:rFonts w:ascii="Arial" w:hAnsi="Arial" w:cs="Arial"/>
          <w:sz w:val="22"/>
        </w:rPr>
        <w:t xml:space="preserve"> : toutes les opérations précédant la clôture (par </w:t>
      </w:r>
      <w:proofErr w:type="gramStart"/>
      <w:r>
        <w:rPr>
          <w:rFonts w:ascii="Arial" w:hAnsi="Arial" w:cs="Arial"/>
          <w:sz w:val="22"/>
        </w:rPr>
        <w:t>exemple:</w:t>
      </w:r>
      <w:proofErr w:type="gramEnd"/>
      <w:r>
        <w:rPr>
          <w:rFonts w:ascii="Arial" w:hAnsi="Arial" w:cs="Arial"/>
          <w:sz w:val="22"/>
        </w:rPr>
        <w:t xml:space="preserve"> les transitoires, les provisions,…) ont déjà été comptabilisées.</w:t>
      </w:r>
    </w:p>
    <w:p w:rsidR="00824E8D" w:rsidRDefault="00824E8D" w:rsidP="00824E8D">
      <w:pPr>
        <w:tabs>
          <w:tab w:val="left" w:pos="2269"/>
          <w:tab w:val="right" w:leader="dot" w:pos="7088"/>
        </w:tabs>
        <w:rPr>
          <w:rFonts w:ascii="Calisto MT" w:hAnsi="Calisto MT"/>
          <w:sz w:val="22"/>
        </w:rPr>
      </w:pPr>
    </w:p>
    <w:p w:rsidR="00824E8D" w:rsidRDefault="00824E8D" w:rsidP="00824E8D">
      <w:pPr>
        <w:tabs>
          <w:tab w:val="left" w:pos="2269"/>
          <w:tab w:val="right" w:leader="dot" w:pos="7088"/>
        </w:tabs>
        <w:jc w:val="center"/>
        <w:rPr>
          <w:rFonts w:ascii="Calisto MT" w:hAnsi="Calisto MT"/>
          <w:b/>
          <w:sz w:val="22"/>
        </w:rPr>
      </w:pPr>
    </w:p>
    <w:tbl>
      <w:tblPr>
        <w:tblW w:w="0" w:type="auto"/>
        <w:tblInd w:w="130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11"/>
        <w:gridCol w:w="1417"/>
        <w:gridCol w:w="1418"/>
      </w:tblGrid>
      <w:tr w:rsidR="00824E8D" w:rsidTr="000E490D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111" w:type="dxa"/>
          </w:tcPr>
          <w:p w:rsidR="00824E8D" w:rsidRPr="00141117" w:rsidRDefault="00824E8D" w:rsidP="000E490D">
            <w:pPr>
              <w:rPr>
                <w:rFonts w:ascii="Arial" w:hAnsi="Arial"/>
                <w:b/>
                <w:snapToGrid w:val="0"/>
                <w:color w:val="000000"/>
                <w:sz w:val="28"/>
              </w:rPr>
            </w:pPr>
            <w:r w:rsidRPr="00141117">
              <w:rPr>
                <w:rFonts w:ascii="Arial" w:hAnsi="Arial"/>
                <w:b/>
                <w:snapToGrid w:val="0"/>
                <w:color w:val="000000"/>
                <w:sz w:val="28"/>
              </w:rPr>
              <w:t>COMPTES</w:t>
            </w:r>
          </w:p>
        </w:tc>
        <w:tc>
          <w:tcPr>
            <w:tcW w:w="1417" w:type="dxa"/>
          </w:tcPr>
          <w:p w:rsidR="00824E8D" w:rsidRPr="00141117" w:rsidRDefault="00824E8D" w:rsidP="000E490D">
            <w:pPr>
              <w:jc w:val="center"/>
              <w:rPr>
                <w:rFonts w:ascii="Arial" w:hAnsi="Arial"/>
                <w:b/>
                <w:snapToGrid w:val="0"/>
                <w:color w:val="000000"/>
                <w:sz w:val="28"/>
              </w:rPr>
            </w:pPr>
            <w:r w:rsidRPr="00141117">
              <w:rPr>
                <w:rFonts w:ascii="Arial" w:hAnsi="Arial"/>
                <w:b/>
                <w:snapToGrid w:val="0"/>
                <w:color w:val="000000"/>
                <w:sz w:val="28"/>
              </w:rPr>
              <w:t>DEBIT</w:t>
            </w:r>
          </w:p>
        </w:tc>
        <w:tc>
          <w:tcPr>
            <w:tcW w:w="1418" w:type="dxa"/>
          </w:tcPr>
          <w:p w:rsidR="00824E8D" w:rsidRPr="00141117" w:rsidRDefault="00824E8D" w:rsidP="000E490D">
            <w:pPr>
              <w:jc w:val="center"/>
              <w:rPr>
                <w:rFonts w:ascii="Arial" w:hAnsi="Arial"/>
                <w:b/>
                <w:snapToGrid w:val="0"/>
                <w:color w:val="000000"/>
                <w:sz w:val="28"/>
              </w:rPr>
            </w:pPr>
            <w:r w:rsidRPr="00141117">
              <w:rPr>
                <w:rFonts w:ascii="Arial" w:hAnsi="Arial"/>
                <w:b/>
                <w:snapToGrid w:val="0"/>
                <w:color w:val="000000"/>
                <w:sz w:val="28"/>
              </w:rPr>
              <w:t>CREDIT</w:t>
            </w:r>
          </w:p>
        </w:tc>
      </w:tr>
      <w:tr w:rsidR="00824E8D" w:rsidTr="000E490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4E8D" w:rsidRDefault="00824E8D" w:rsidP="000E490D">
            <w:pPr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Achats de marchandise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E8D" w:rsidRDefault="00824E8D" w:rsidP="000E490D">
            <w:pPr>
              <w:jc w:val="right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380’000,00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E8D" w:rsidRDefault="00824E8D" w:rsidP="000E490D">
            <w:pPr>
              <w:jc w:val="right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824E8D" w:rsidTr="000E490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E8D" w:rsidRDefault="00824E8D" w:rsidP="000E490D">
            <w:pPr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Actifs de régularisation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E8D" w:rsidRDefault="00824E8D" w:rsidP="000E490D">
            <w:pPr>
              <w:jc w:val="right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6’820,00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E8D" w:rsidRDefault="00824E8D" w:rsidP="000E490D">
            <w:pPr>
              <w:jc w:val="right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824E8D" w:rsidTr="000E490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E8D" w:rsidRDefault="00824E8D" w:rsidP="000E490D">
            <w:pPr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Actionnaires (capital action non libéré)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E8D" w:rsidRDefault="00824E8D" w:rsidP="000E490D">
            <w:pPr>
              <w:jc w:val="right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300’000,00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E8D" w:rsidRDefault="00824E8D" w:rsidP="000E490D">
            <w:pPr>
              <w:jc w:val="right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824E8D" w:rsidTr="000E490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E8D" w:rsidRDefault="00824E8D" w:rsidP="000E490D">
            <w:pPr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Amortissement cumulé Immeuble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E8D" w:rsidRDefault="00824E8D" w:rsidP="000E490D">
            <w:pPr>
              <w:jc w:val="right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E8D" w:rsidRDefault="00824E8D" w:rsidP="000E490D">
            <w:pPr>
              <w:jc w:val="right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34’000,00</w:t>
            </w:r>
          </w:p>
        </w:tc>
      </w:tr>
      <w:tr w:rsidR="00824E8D" w:rsidTr="000E490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E8D" w:rsidRDefault="00824E8D" w:rsidP="000E490D">
            <w:pPr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Amortissements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E8D" w:rsidRDefault="00824E8D" w:rsidP="000E490D">
            <w:pPr>
              <w:jc w:val="right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12’200,00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E8D" w:rsidRDefault="00824E8D" w:rsidP="000E490D">
            <w:pPr>
              <w:jc w:val="right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824E8D" w:rsidTr="000E490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E8D" w:rsidRDefault="00824E8D" w:rsidP="000E490D">
            <w:pPr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 xml:space="preserve">Banque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E8D" w:rsidRDefault="00824E8D" w:rsidP="000E490D">
            <w:pPr>
              <w:jc w:val="right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E8D" w:rsidRDefault="00824E8D" w:rsidP="000E490D">
            <w:pPr>
              <w:jc w:val="right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153’047,00</w:t>
            </w:r>
          </w:p>
        </w:tc>
      </w:tr>
      <w:tr w:rsidR="00824E8D" w:rsidTr="000E490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E8D" w:rsidRDefault="00824E8D" w:rsidP="000E490D">
            <w:pPr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Caisse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E8D" w:rsidRDefault="00824E8D" w:rsidP="000E490D">
            <w:pPr>
              <w:jc w:val="right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8’760,00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E8D" w:rsidRDefault="00824E8D" w:rsidP="000E490D">
            <w:pPr>
              <w:jc w:val="right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824E8D" w:rsidTr="000E490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E8D" w:rsidRDefault="00824E8D" w:rsidP="000E490D">
            <w:pPr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Capital-actions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E8D" w:rsidRDefault="00824E8D" w:rsidP="000E490D">
            <w:pPr>
              <w:jc w:val="right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E8D" w:rsidRDefault="00824E8D" w:rsidP="000E490D">
            <w:pPr>
              <w:jc w:val="right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500’000,00</w:t>
            </w:r>
          </w:p>
        </w:tc>
      </w:tr>
      <w:tr w:rsidR="00824E8D" w:rsidTr="000E490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E8D" w:rsidRDefault="00824E8D" w:rsidP="000E490D">
            <w:pPr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Charges d'immeuble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E8D" w:rsidRDefault="00824E8D" w:rsidP="000E490D">
            <w:pPr>
              <w:jc w:val="right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56’000,00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E8D" w:rsidRDefault="00824E8D" w:rsidP="000E490D">
            <w:pPr>
              <w:jc w:val="right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824E8D" w:rsidTr="000E490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E8D" w:rsidRDefault="00824E8D" w:rsidP="000E490D">
            <w:pPr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Chiffre d’affaire brut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E8D" w:rsidRDefault="00824E8D" w:rsidP="000E490D">
            <w:pPr>
              <w:jc w:val="right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E8D" w:rsidRDefault="00824E8D" w:rsidP="000E490D">
            <w:pPr>
              <w:jc w:val="right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886'010,00</w:t>
            </w:r>
          </w:p>
        </w:tc>
      </w:tr>
      <w:tr w:rsidR="00824E8D" w:rsidTr="000E490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E8D" w:rsidRDefault="00824E8D" w:rsidP="000E490D">
            <w:pPr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Coupons d’obligations non encaissés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E8D" w:rsidRDefault="00824E8D" w:rsidP="000E490D">
            <w:pPr>
              <w:jc w:val="right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E8D" w:rsidRDefault="00824E8D" w:rsidP="000E490D">
            <w:pPr>
              <w:jc w:val="right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13’000,00</w:t>
            </w:r>
          </w:p>
        </w:tc>
      </w:tr>
      <w:tr w:rsidR="00824E8D" w:rsidTr="000E490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E8D" w:rsidRDefault="00824E8D" w:rsidP="000E490D">
            <w:pPr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Créances envers des tiers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E8D" w:rsidRDefault="00824E8D" w:rsidP="000E490D">
            <w:pPr>
              <w:jc w:val="right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14’400,00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E8D" w:rsidRDefault="00824E8D" w:rsidP="000E490D">
            <w:pPr>
              <w:jc w:val="right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824E8D" w:rsidTr="000E490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E8D" w:rsidRDefault="00824E8D" w:rsidP="000E490D">
            <w:pPr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Déduction sur les ventes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E8D" w:rsidRDefault="00824E8D" w:rsidP="000E490D">
            <w:pPr>
              <w:jc w:val="right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1'550,00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E8D" w:rsidRDefault="00824E8D" w:rsidP="000E490D">
            <w:pPr>
              <w:jc w:val="right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824E8D" w:rsidTr="000E490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E8D" w:rsidRDefault="00824E8D" w:rsidP="000E490D">
            <w:pPr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Dette hypothécaire (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</w:rPr>
              <w:t>éch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</w:rPr>
              <w:t>. 15 janv.)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E8D" w:rsidRDefault="00824E8D" w:rsidP="000E490D">
            <w:pPr>
              <w:jc w:val="right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E8D" w:rsidRDefault="00824E8D" w:rsidP="000E490D">
            <w:pPr>
              <w:jc w:val="right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744’200,00</w:t>
            </w:r>
          </w:p>
        </w:tc>
      </w:tr>
      <w:tr w:rsidR="00824E8D" w:rsidTr="000E490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E8D" w:rsidRDefault="00824E8D" w:rsidP="000E490D">
            <w:pPr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Dettes à court terme résultant d’achats et de prestations de services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E8D" w:rsidRDefault="00824E8D" w:rsidP="000E490D">
            <w:pPr>
              <w:jc w:val="right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E8D" w:rsidRDefault="00824E8D" w:rsidP="000E490D">
            <w:pPr>
              <w:jc w:val="right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50’000,00</w:t>
            </w:r>
          </w:p>
        </w:tc>
      </w:tr>
      <w:tr w:rsidR="00824E8D" w:rsidTr="000E490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E8D" w:rsidRDefault="00824E8D" w:rsidP="000E490D">
            <w:pPr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Ducroire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E8D" w:rsidRDefault="00824E8D" w:rsidP="000E490D">
            <w:pPr>
              <w:jc w:val="right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E8D" w:rsidRDefault="00824E8D" w:rsidP="000E490D">
            <w:pPr>
              <w:jc w:val="right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720,00</w:t>
            </w:r>
          </w:p>
        </w:tc>
      </w:tr>
      <w:tr w:rsidR="00824E8D" w:rsidTr="000E490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E8D" w:rsidRDefault="00824E8D" w:rsidP="000E490D">
            <w:pPr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Frais d'administration</w:t>
            </w:r>
          </w:p>
        </w:tc>
        <w:tc>
          <w:tcPr>
            <w:tcW w:w="1417" w:type="dxa"/>
          </w:tcPr>
          <w:p w:rsidR="00824E8D" w:rsidRDefault="00824E8D" w:rsidP="000E490D">
            <w:pPr>
              <w:jc w:val="right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45’600,00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E8D" w:rsidRDefault="00824E8D" w:rsidP="000E490D">
            <w:pPr>
              <w:jc w:val="right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824E8D" w:rsidTr="000E490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E8D" w:rsidRDefault="00824E8D" w:rsidP="000E490D">
            <w:pPr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Immeuble locatif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E8D" w:rsidRDefault="00824E8D" w:rsidP="000E490D">
            <w:pPr>
              <w:jc w:val="right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1'400’000,00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E8D" w:rsidRDefault="00824E8D" w:rsidP="000E490D">
            <w:pPr>
              <w:jc w:val="right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824E8D" w:rsidTr="000E490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E8D" w:rsidRDefault="00824E8D" w:rsidP="000E490D">
            <w:pPr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Impôt anticipé à récupérer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E8D" w:rsidRDefault="00824E8D" w:rsidP="000E490D">
            <w:pPr>
              <w:jc w:val="right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700,00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E8D" w:rsidRDefault="00824E8D" w:rsidP="000E490D">
            <w:pPr>
              <w:jc w:val="right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824E8D" w:rsidTr="000E490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E8D" w:rsidRDefault="00824E8D" w:rsidP="000E490D">
            <w:pPr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Impôts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E8D" w:rsidRDefault="00824E8D" w:rsidP="000E490D">
            <w:pPr>
              <w:jc w:val="right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13’800,00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E8D" w:rsidRDefault="00824E8D" w:rsidP="000E490D">
            <w:pPr>
              <w:jc w:val="right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824E8D" w:rsidTr="000E490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E8D" w:rsidRDefault="00824E8D" w:rsidP="000E490D">
            <w:pPr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Mobilier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E8D" w:rsidRDefault="00824E8D" w:rsidP="000E490D">
            <w:pPr>
              <w:jc w:val="right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112’750,00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E8D" w:rsidRDefault="00824E8D" w:rsidP="000E490D">
            <w:pPr>
              <w:jc w:val="right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824E8D" w:rsidTr="000E490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E8D" w:rsidRDefault="00824E8D" w:rsidP="000E490D">
            <w:pPr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Passifs de régularisation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E8D" w:rsidRDefault="00824E8D" w:rsidP="000E490D">
            <w:pPr>
              <w:jc w:val="right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E8D" w:rsidRDefault="00824E8D" w:rsidP="000E490D">
            <w:pPr>
              <w:jc w:val="right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11’240,00</w:t>
            </w:r>
          </w:p>
        </w:tc>
      </w:tr>
      <w:tr w:rsidR="00824E8D" w:rsidTr="000E490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E8D" w:rsidRDefault="00824E8D" w:rsidP="000E490D">
            <w:pPr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Pertes sur clients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E8D" w:rsidRDefault="00824E8D" w:rsidP="000E490D">
            <w:pPr>
              <w:jc w:val="right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1’250,00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E8D" w:rsidRDefault="00824E8D" w:rsidP="000E490D">
            <w:pPr>
              <w:jc w:val="right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824E8D" w:rsidTr="000E490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E8D" w:rsidRDefault="00824E8D" w:rsidP="000E490D">
            <w:pPr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Poste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E8D" w:rsidRDefault="00824E8D" w:rsidP="000E490D">
            <w:pPr>
              <w:jc w:val="right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3’987,00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E8D" w:rsidRDefault="00824E8D" w:rsidP="000E490D">
            <w:pPr>
              <w:jc w:val="right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824E8D" w:rsidTr="000E490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E8D" w:rsidRDefault="00824E8D" w:rsidP="000E490D">
            <w:pPr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Produits d'immeuble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E8D" w:rsidRDefault="00824E8D" w:rsidP="000E490D">
            <w:pPr>
              <w:jc w:val="right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E8D" w:rsidRDefault="00824E8D" w:rsidP="000E490D">
            <w:pPr>
              <w:jc w:val="right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36’000,00</w:t>
            </w:r>
          </w:p>
        </w:tc>
      </w:tr>
      <w:tr w:rsidR="00824E8D" w:rsidTr="000E490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E8D" w:rsidRDefault="00824E8D" w:rsidP="000E490D">
            <w:pPr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Réserve générale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E8D" w:rsidRDefault="00824E8D" w:rsidP="000E490D">
            <w:pPr>
              <w:jc w:val="right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E8D" w:rsidRDefault="00824E8D" w:rsidP="000E490D">
            <w:pPr>
              <w:jc w:val="right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50’000,00</w:t>
            </w:r>
          </w:p>
        </w:tc>
      </w:tr>
      <w:tr w:rsidR="00824E8D" w:rsidTr="000E490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E8D" w:rsidRDefault="00824E8D" w:rsidP="000E490D">
            <w:pPr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 xml:space="preserve">Salaires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E8D" w:rsidRDefault="00824E8D" w:rsidP="000E490D">
            <w:pPr>
              <w:jc w:val="right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108’400,00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E8D" w:rsidRDefault="00824E8D" w:rsidP="000E490D">
            <w:pPr>
              <w:jc w:val="right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824E8D" w:rsidTr="000E490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E8D" w:rsidRDefault="00824E8D" w:rsidP="000E490D">
            <w:pPr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Stocks de marchandises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E8D" w:rsidRDefault="00824E8D" w:rsidP="000E490D">
            <w:pPr>
              <w:jc w:val="right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24’000,00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E8D" w:rsidRDefault="00824E8D" w:rsidP="000E490D">
            <w:pPr>
              <w:jc w:val="right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824E8D" w:rsidTr="000E490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E8D" w:rsidRDefault="00824E8D" w:rsidP="000E490D">
            <w:pPr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Variation de stock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E8D" w:rsidRDefault="00824E8D" w:rsidP="000E490D">
            <w:pPr>
              <w:jc w:val="right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E8D" w:rsidRDefault="00824E8D" w:rsidP="000E490D">
            <w:pPr>
              <w:jc w:val="right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12'000,00</w:t>
            </w:r>
          </w:p>
        </w:tc>
      </w:tr>
      <w:tr w:rsidR="00824E8D" w:rsidTr="000E490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E8D" w:rsidRDefault="00824E8D" w:rsidP="000E490D">
            <w:pPr>
              <w:jc w:val="right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E8D" w:rsidRDefault="00824E8D" w:rsidP="000E490D">
            <w:pPr>
              <w:jc w:val="right"/>
              <w:rPr>
                <w:rFonts w:ascii="Arial" w:hAnsi="Arial"/>
                <w:snapToGrid w:val="0"/>
                <w:color w:val="000000"/>
                <w:sz w:val="22"/>
                <w:u w:val="double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u w:val="double"/>
              </w:rPr>
              <w:t>2’490’217,00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E8D" w:rsidRDefault="00824E8D" w:rsidP="000E490D">
            <w:pPr>
              <w:jc w:val="right"/>
              <w:rPr>
                <w:rFonts w:ascii="Arial" w:hAnsi="Arial"/>
                <w:snapToGrid w:val="0"/>
                <w:color w:val="000000"/>
                <w:sz w:val="22"/>
                <w:u w:val="double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u w:val="double"/>
              </w:rPr>
              <w:t>2'490’217,00</w:t>
            </w:r>
          </w:p>
        </w:tc>
      </w:tr>
      <w:tr w:rsidR="00824E8D" w:rsidTr="000E490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11" w:type="dxa"/>
          </w:tcPr>
          <w:p w:rsidR="00824E8D" w:rsidRDefault="00824E8D" w:rsidP="000E490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17" w:type="dxa"/>
          </w:tcPr>
          <w:p w:rsidR="00824E8D" w:rsidRDefault="00824E8D" w:rsidP="000E490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18" w:type="dxa"/>
          </w:tcPr>
          <w:p w:rsidR="00824E8D" w:rsidRDefault="00824E8D" w:rsidP="000E490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:rsidR="00824E8D" w:rsidRDefault="00824E8D" w:rsidP="00824E8D">
      <w:pPr>
        <w:tabs>
          <w:tab w:val="left" w:pos="2269"/>
          <w:tab w:val="right" w:leader="dot" w:pos="7088"/>
        </w:tabs>
        <w:rPr>
          <w:rFonts w:ascii="Calisto MT" w:hAnsi="Calisto MT"/>
          <w:sz w:val="22"/>
        </w:rPr>
      </w:pPr>
    </w:p>
    <w:p w:rsidR="00824E8D" w:rsidRDefault="00824E8D" w:rsidP="00824E8D">
      <w:pPr>
        <w:jc w:val="center"/>
        <w:rPr>
          <w:rFonts w:ascii="Arial" w:hAnsi="Arial" w:cs="Arial"/>
          <w:b/>
          <w:bCs/>
          <w:lang w:val="fr-CH"/>
        </w:rPr>
      </w:pPr>
      <w:r>
        <w:br w:type="page"/>
      </w:r>
      <w:r>
        <w:rPr>
          <w:rFonts w:ascii="Arial" w:hAnsi="Arial" w:cs="Arial"/>
          <w:b/>
          <w:bCs/>
          <w:lang w:val="fr-CH"/>
        </w:rPr>
        <w:lastRenderedPageBreak/>
        <w:t>JIMENEZ SA</w:t>
      </w:r>
    </w:p>
    <w:p w:rsidR="00824E8D" w:rsidRDefault="00824E8D" w:rsidP="00824E8D">
      <w:pPr>
        <w:jc w:val="center"/>
        <w:rPr>
          <w:rFonts w:ascii="Arial" w:hAnsi="Arial" w:cs="Arial"/>
          <w:b/>
          <w:bCs/>
          <w:lang w:val="fr-CH"/>
        </w:rPr>
      </w:pPr>
      <w:r>
        <w:rPr>
          <w:rFonts w:ascii="Arial" w:hAnsi="Arial" w:cs="Arial"/>
          <w:b/>
          <w:bCs/>
          <w:lang w:val="fr-CH"/>
        </w:rPr>
        <w:t>Pertes et profits 201</w:t>
      </w:r>
      <w:r>
        <w:rPr>
          <w:rFonts w:ascii="Arial" w:hAnsi="Arial" w:cs="Arial"/>
          <w:b/>
          <w:bCs/>
          <w:lang w:val="fr-CH"/>
        </w:rPr>
        <w:t>8</w:t>
      </w:r>
    </w:p>
    <w:p w:rsidR="00824E8D" w:rsidRDefault="00824E8D" w:rsidP="00824E8D">
      <w:pPr>
        <w:rPr>
          <w:rFonts w:ascii="Arial" w:hAnsi="Arial" w:cs="Arial"/>
          <w:b/>
          <w:bCs/>
          <w:lang w:val="fr-CH"/>
        </w:rPr>
      </w:pPr>
    </w:p>
    <w:p w:rsidR="00824E8D" w:rsidRPr="003D2DCB" w:rsidRDefault="00824E8D" w:rsidP="00824E8D">
      <w:pPr>
        <w:ind w:left="284"/>
        <w:rPr>
          <w:rFonts w:ascii="Arial" w:hAnsi="Arial" w:cs="Arial"/>
          <w:bCs/>
          <w:lang w:val="fr-CH"/>
        </w:rPr>
      </w:pPr>
      <w:r w:rsidRPr="003D2DCB">
        <w:rPr>
          <w:rFonts w:ascii="Arial" w:hAnsi="Arial" w:cs="Arial"/>
          <w:bCs/>
          <w:lang w:val="fr-CH"/>
        </w:rPr>
        <w:t>Chiffre d’affaires résultant des ventes et des prestations de service</w:t>
      </w:r>
    </w:p>
    <w:p w:rsidR="00824E8D" w:rsidRPr="003D2DCB" w:rsidRDefault="00824E8D" w:rsidP="00824E8D">
      <w:pPr>
        <w:tabs>
          <w:tab w:val="decimal" w:pos="4536"/>
        </w:tabs>
        <w:ind w:left="284"/>
        <w:rPr>
          <w:rFonts w:ascii="Arial" w:hAnsi="Arial" w:cs="Arial"/>
          <w:bCs/>
          <w:sz w:val="32"/>
          <w:szCs w:val="32"/>
          <w:lang w:val="fr-CH"/>
        </w:rPr>
      </w:pPr>
      <w:r>
        <w:rPr>
          <w:rFonts w:ascii="Arial" w:hAnsi="Arial" w:cs="Arial"/>
          <w:bCs/>
          <w:noProof/>
          <w:sz w:val="32"/>
          <w:szCs w:val="32"/>
          <w:lang w:val="fr-CH"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34788" wp14:editId="55FBE7AC">
                <wp:simplePos x="0" y="0"/>
                <wp:positionH relativeFrom="column">
                  <wp:posOffset>3949065</wp:posOffset>
                </wp:positionH>
                <wp:positionV relativeFrom="paragraph">
                  <wp:posOffset>165100</wp:posOffset>
                </wp:positionV>
                <wp:extent cx="0" cy="20116800"/>
                <wp:effectExtent l="63500" t="0" r="50800" b="12700"/>
                <wp:wrapNone/>
                <wp:docPr id="1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20116800"/>
                        </a:xfrm>
                        <a:prstGeom prst="straightConnector1">
                          <a:avLst/>
                        </a:prstGeom>
                        <a:noFill/>
                        <a:ln w="1270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5063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margin-left:310.95pt;margin-top:13pt;width:0;height:22in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" strokecolor="white" strokeweight="10pt">
                <o:lock v:ext="edit" shapetype="f"/>
              </v:shape>
            </w:pict>
          </mc:Fallback>
        </mc:AlternateContent>
      </w:r>
      <w:r w:rsidRPr="003D2DCB">
        <w:rPr>
          <w:rFonts w:ascii="Arial" w:hAnsi="Arial" w:cs="Arial"/>
          <w:bCs/>
          <w:sz w:val="32"/>
          <w:szCs w:val="32"/>
          <w:lang w:val="fr-CH"/>
        </w:rPr>
        <w:t>_______________________________________________</w:t>
      </w:r>
    </w:p>
    <w:p w:rsidR="00824E8D" w:rsidRPr="003D2DCB" w:rsidRDefault="00824E8D" w:rsidP="00824E8D">
      <w:pPr>
        <w:tabs>
          <w:tab w:val="decimal" w:pos="4536"/>
        </w:tabs>
        <w:ind w:left="284"/>
        <w:rPr>
          <w:rFonts w:ascii="Arial" w:hAnsi="Arial" w:cs="Arial"/>
          <w:bCs/>
          <w:sz w:val="32"/>
          <w:szCs w:val="32"/>
          <w:lang w:val="fr-CH"/>
        </w:rPr>
      </w:pPr>
      <w:r w:rsidRPr="003D2DCB">
        <w:rPr>
          <w:rFonts w:ascii="Arial" w:hAnsi="Arial" w:cs="Arial"/>
          <w:bCs/>
          <w:sz w:val="32"/>
          <w:szCs w:val="32"/>
          <w:lang w:val="fr-CH"/>
        </w:rPr>
        <w:t>_______________________________________________</w:t>
      </w:r>
    </w:p>
    <w:p w:rsidR="00824E8D" w:rsidRPr="003D2DCB" w:rsidRDefault="00824E8D" w:rsidP="00824E8D">
      <w:pPr>
        <w:tabs>
          <w:tab w:val="decimal" w:pos="4536"/>
        </w:tabs>
        <w:ind w:left="284"/>
        <w:rPr>
          <w:rFonts w:ascii="Arial" w:hAnsi="Arial" w:cs="Arial"/>
          <w:bCs/>
          <w:sz w:val="32"/>
          <w:szCs w:val="32"/>
          <w:lang w:val="fr-CH"/>
        </w:rPr>
      </w:pPr>
      <w:r w:rsidRPr="003D2DCB">
        <w:rPr>
          <w:rFonts w:ascii="Arial" w:hAnsi="Arial" w:cs="Arial"/>
          <w:bCs/>
          <w:sz w:val="32"/>
          <w:szCs w:val="32"/>
          <w:lang w:val="fr-CH"/>
        </w:rPr>
        <w:t>_______________________________________________</w:t>
      </w:r>
    </w:p>
    <w:p w:rsidR="00824E8D" w:rsidRPr="003D2DCB" w:rsidRDefault="00824E8D" w:rsidP="00824E8D">
      <w:pPr>
        <w:tabs>
          <w:tab w:val="decimal" w:pos="4536"/>
        </w:tabs>
        <w:ind w:left="284"/>
        <w:rPr>
          <w:rFonts w:ascii="Arial" w:hAnsi="Arial" w:cs="Arial"/>
          <w:bCs/>
          <w:sz w:val="32"/>
          <w:szCs w:val="32"/>
          <w:lang w:val="fr-CH"/>
        </w:rPr>
      </w:pPr>
      <w:r w:rsidRPr="003D2DCB">
        <w:rPr>
          <w:rFonts w:ascii="Arial" w:hAnsi="Arial" w:cs="Arial"/>
          <w:bCs/>
          <w:sz w:val="32"/>
          <w:szCs w:val="32"/>
          <w:lang w:val="fr-CH"/>
        </w:rPr>
        <w:t>_______________________________________________</w:t>
      </w:r>
    </w:p>
    <w:p w:rsidR="00824E8D" w:rsidRPr="003D2DCB" w:rsidRDefault="00824E8D" w:rsidP="00824E8D">
      <w:pPr>
        <w:tabs>
          <w:tab w:val="decimal" w:pos="4536"/>
        </w:tabs>
        <w:ind w:left="284"/>
        <w:rPr>
          <w:rFonts w:ascii="Arial" w:hAnsi="Arial" w:cs="Arial"/>
          <w:bCs/>
          <w:sz w:val="32"/>
          <w:szCs w:val="32"/>
          <w:lang w:val="fr-CH"/>
        </w:rPr>
      </w:pPr>
      <w:r w:rsidRPr="003D2DCB">
        <w:rPr>
          <w:rFonts w:ascii="Arial" w:hAnsi="Arial" w:cs="Arial"/>
          <w:bCs/>
          <w:sz w:val="32"/>
          <w:szCs w:val="32"/>
          <w:lang w:val="fr-CH"/>
        </w:rPr>
        <w:t>_______________________________________________</w:t>
      </w:r>
    </w:p>
    <w:p w:rsidR="00824E8D" w:rsidRPr="003D2DCB" w:rsidRDefault="00824E8D" w:rsidP="00824E8D">
      <w:pPr>
        <w:tabs>
          <w:tab w:val="decimal" w:pos="4536"/>
        </w:tabs>
        <w:rPr>
          <w:rFonts w:ascii="Arial" w:hAnsi="Arial" w:cs="Arial"/>
          <w:bCs/>
          <w:lang w:val="fr-CH"/>
        </w:rPr>
      </w:pPr>
    </w:p>
    <w:p w:rsidR="00824E8D" w:rsidRPr="003D2DCB" w:rsidRDefault="00824E8D" w:rsidP="00824E8D">
      <w:pPr>
        <w:tabs>
          <w:tab w:val="decimal" w:pos="4536"/>
        </w:tabs>
        <w:ind w:left="284"/>
        <w:rPr>
          <w:rFonts w:ascii="Arial" w:hAnsi="Arial" w:cs="Arial"/>
          <w:bCs/>
          <w:lang w:val="fr-CH"/>
        </w:rPr>
      </w:pPr>
      <w:r w:rsidRPr="003D2DCB">
        <w:rPr>
          <w:rFonts w:ascii="Arial" w:hAnsi="Arial" w:cs="Arial"/>
          <w:bCs/>
          <w:lang w:val="fr-CH"/>
        </w:rPr>
        <w:t>Charges de matières, de marchandises et de services</w:t>
      </w:r>
    </w:p>
    <w:p w:rsidR="00824E8D" w:rsidRPr="003D2DCB" w:rsidRDefault="00824E8D" w:rsidP="00824E8D">
      <w:pPr>
        <w:tabs>
          <w:tab w:val="decimal" w:pos="4536"/>
        </w:tabs>
        <w:ind w:left="284"/>
        <w:rPr>
          <w:rFonts w:ascii="Arial" w:hAnsi="Arial" w:cs="Arial"/>
          <w:bCs/>
          <w:sz w:val="32"/>
          <w:szCs w:val="32"/>
          <w:lang w:val="fr-CH"/>
        </w:rPr>
      </w:pPr>
      <w:r w:rsidRPr="003D2DCB">
        <w:rPr>
          <w:rFonts w:ascii="Arial" w:hAnsi="Arial" w:cs="Arial"/>
          <w:bCs/>
          <w:sz w:val="32"/>
          <w:szCs w:val="32"/>
          <w:lang w:val="fr-CH"/>
        </w:rPr>
        <w:t>_______________________________________________</w:t>
      </w:r>
    </w:p>
    <w:p w:rsidR="00824E8D" w:rsidRPr="003D2DCB" w:rsidRDefault="00824E8D" w:rsidP="00824E8D">
      <w:pPr>
        <w:tabs>
          <w:tab w:val="decimal" w:pos="4536"/>
        </w:tabs>
        <w:ind w:left="284"/>
        <w:rPr>
          <w:rFonts w:ascii="Arial" w:hAnsi="Arial" w:cs="Arial"/>
          <w:bCs/>
          <w:sz w:val="32"/>
          <w:szCs w:val="32"/>
          <w:lang w:val="fr-CH"/>
        </w:rPr>
      </w:pPr>
      <w:r w:rsidRPr="003D2DCB">
        <w:rPr>
          <w:rFonts w:ascii="Arial" w:hAnsi="Arial" w:cs="Arial"/>
          <w:bCs/>
          <w:sz w:val="32"/>
          <w:szCs w:val="32"/>
          <w:lang w:val="fr-CH"/>
        </w:rPr>
        <w:t>_______________________________________________</w:t>
      </w:r>
    </w:p>
    <w:p w:rsidR="00824E8D" w:rsidRPr="003D2DCB" w:rsidRDefault="00824E8D" w:rsidP="00824E8D">
      <w:pPr>
        <w:tabs>
          <w:tab w:val="decimal" w:pos="4536"/>
        </w:tabs>
        <w:ind w:left="284"/>
        <w:rPr>
          <w:rFonts w:ascii="Arial" w:hAnsi="Arial" w:cs="Arial"/>
          <w:bCs/>
          <w:sz w:val="32"/>
          <w:szCs w:val="32"/>
          <w:lang w:val="fr-CH"/>
        </w:rPr>
      </w:pPr>
      <w:r w:rsidRPr="003D2DCB">
        <w:rPr>
          <w:rFonts w:ascii="Arial" w:hAnsi="Arial" w:cs="Arial"/>
          <w:bCs/>
          <w:sz w:val="32"/>
          <w:szCs w:val="32"/>
          <w:lang w:val="fr-CH"/>
        </w:rPr>
        <w:t>_______________________________________________</w:t>
      </w:r>
    </w:p>
    <w:p w:rsidR="00824E8D" w:rsidRPr="003D2DCB" w:rsidRDefault="00824E8D" w:rsidP="00824E8D">
      <w:pPr>
        <w:tabs>
          <w:tab w:val="decimal" w:pos="4536"/>
        </w:tabs>
        <w:ind w:left="284"/>
        <w:rPr>
          <w:rFonts w:ascii="Arial" w:hAnsi="Arial" w:cs="Arial"/>
          <w:bCs/>
          <w:sz w:val="32"/>
          <w:szCs w:val="32"/>
          <w:lang w:val="fr-CH"/>
        </w:rPr>
      </w:pPr>
      <w:r w:rsidRPr="003D2DCB">
        <w:rPr>
          <w:rFonts w:ascii="Arial" w:hAnsi="Arial" w:cs="Arial"/>
          <w:bCs/>
          <w:sz w:val="32"/>
          <w:szCs w:val="32"/>
          <w:lang w:val="fr-CH"/>
        </w:rPr>
        <w:t>_______________________________________________</w:t>
      </w:r>
    </w:p>
    <w:p w:rsidR="00824E8D" w:rsidRPr="003D2DCB" w:rsidRDefault="00824E8D" w:rsidP="00824E8D">
      <w:pPr>
        <w:rPr>
          <w:rFonts w:ascii="Arial" w:hAnsi="Arial" w:cs="Arial"/>
          <w:bCs/>
          <w:lang w:val="fr-CH"/>
        </w:rPr>
      </w:pPr>
    </w:p>
    <w:p w:rsidR="00824E8D" w:rsidRPr="003D2DCB" w:rsidRDefault="00824E8D" w:rsidP="00824E8D">
      <w:pPr>
        <w:ind w:left="284"/>
        <w:rPr>
          <w:rFonts w:ascii="Arial" w:hAnsi="Arial" w:cs="Arial"/>
          <w:bCs/>
          <w:lang w:val="fr-CH"/>
        </w:rPr>
      </w:pPr>
      <w:r w:rsidRPr="003D2DCB">
        <w:rPr>
          <w:rFonts w:ascii="Arial" w:hAnsi="Arial" w:cs="Arial"/>
          <w:bCs/>
          <w:lang w:val="fr-CH"/>
        </w:rPr>
        <w:t>Charges de personnel</w:t>
      </w:r>
    </w:p>
    <w:p w:rsidR="00824E8D" w:rsidRPr="003D2DCB" w:rsidRDefault="00824E8D" w:rsidP="00824E8D">
      <w:pPr>
        <w:tabs>
          <w:tab w:val="decimal" w:pos="4536"/>
        </w:tabs>
        <w:ind w:left="284"/>
        <w:rPr>
          <w:rFonts w:ascii="Arial" w:hAnsi="Arial" w:cs="Arial"/>
          <w:bCs/>
          <w:sz w:val="32"/>
          <w:szCs w:val="32"/>
          <w:lang w:val="fr-CH"/>
        </w:rPr>
      </w:pPr>
      <w:r w:rsidRPr="003D2DCB">
        <w:rPr>
          <w:rFonts w:ascii="Arial" w:hAnsi="Arial" w:cs="Arial"/>
          <w:bCs/>
          <w:sz w:val="32"/>
          <w:szCs w:val="32"/>
          <w:lang w:val="fr-CH"/>
        </w:rPr>
        <w:t>_______________________________________________</w:t>
      </w:r>
    </w:p>
    <w:p w:rsidR="00824E8D" w:rsidRPr="003D2DCB" w:rsidRDefault="00824E8D" w:rsidP="00824E8D">
      <w:pPr>
        <w:tabs>
          <w:tab w:val="decimal" w:pos="4536"/>
        </w:tabs>
        <w:ind w:left="284"/>
        <w:rPr>
          <w:rFonts w:ascii="Arial" w:hAnsi="Arial" w:cs="Arial"/>
          <w:bCs/>
          <w:sz w:val="32"/>
          <w:szCs w:val="32"/>
          <w:lang w:val="fr-CH"/>
        </w:rPr>
      </w:pPr>
      <w:r w:rsidRPr="003D2DCB">
        <w:rPr>
          <w:rFonts w:ascii="Arial" w:hAnsi="Arial" w:cs="Arial"/>
          <w:bCs/>
          <w:sz w:val="32"/>
          <w:szCs w:val="32"/>
          <w:lang w:val="fr-CH"/>
        </w:rPr>
        <w:t>_______________________________________________</w:t>
      </w:r>
    </w:p>
    <w:p w:rsidR="00824E8D" w:rsidRPr="003D2DCB" w:rsidRDefault="00824E8D" w:rsidP="00824E8D">
      <w:pPr>
        <w:tabs>
          <w:tab w:val="decimal" w:pos="4536"/>
        </w:tabs>
        <w:ind w:left="284"/>
        <w:rPr>
          <w:rFonts w:ascii="Arial" w:hAnsi="Arial" w:cs="Arial"/>
          <w:bCs/>
          <w:sz w:val="32"/>
          <w:szCs w:val="32"/>
          <w:lang w:val="fr-CH"/>
        </w:rPr>
      </w:pPr>
      <w:r w:rsidRPr="003D2DCB">
        <w:rPr>
          <w:rFonts w:ascii="Arial" w:hAnsi="Arial" w:cs="Arial"/>
          <w:bCs/>
          <w:sz w:val="32"/>
          <w:szCs w:val="32"/>
          <w:lang w:val="fr-CH"/>
        </w:rPr>
        <w:t>_______________________________________________</w:t>
      </w:r>
    </w:p>
    <w:p w:rsidR="00824E8D" w:rsidRPr="003D2DCB" w:rsidRDefault="00824E8D" w:rsidP="00824E8D">
      <w:pPr>
        <w:tabs>
          <w:tab w:val="decimal" w:pos="4536"/>
        </w:tabs>
        <w:ind w:left="284"/>
        <w:rPr>
          <w:rFonts w:ascii="Arial" w:hAnsi="Arial" w:cs="Arial"/>
          <w:bCs/>
          <w:sz w:val="32"/>
          <w:szCs w:val="32"/>
          <w:lang w:val="fr-CH"/>
        </w:rPr>
      </w:pPr>
      <w:r w:rsidRPr="003D2DCB">
        <w:rPr>
          <w:rFonts w:ascii="Arial" w:hAnsi="Arial" w:cs="Arial"/>
          <w:bCs/>
          <w:sz w:val="32"/>
          <w:szCs w:val="32"/>
          <w:lang w:val="fr-CH"/>
        </w:rPr>
        <w:t>_______________________________________________</w:t>
      </w:r>
    </w:p>
    <w:p w:rsidR="00824E8D" w:rsidRPr="003D2DCB" w:rsidRDefault="00824E8D" w:rsidP="00824E8D">
      <w:pPr>
        <w:tabs>
          <w:tab w:val="decimal" w:pos="4536"/>
        </w:tabs>
        <w:rPr>
          <w:rFonts w:ascii="Arial" w:hAnsi="Arial" w:cs="Arial"/>
          <w:bCs/>
          <w:lang w:val="fr-CH"/>
        </w:rPr>
      </w:pPr>
    </w:p>
    <w:p w:rsidR="00824E8D" w:rsidRPr="003D2DCB" w:rsidRDefault="00824E8D" w:rsidP="00824E8D">
      <w:pPr>
        <w:tabs>
          <w:tab w:val="decimal" w:pos="4536"/>
        </w:tabs>
        <w:ind w:left="284"/>
        <w:rPr>
          <w:rFonts w:ascii="Arial" w:hAnsi="Arial" w:cs="Arial"/>
          <w:bCs/>
          <w:lang w:val="fr-CH"/>
        </w:rPr>
      </w:pPr>
      <w:r w:rsidRPr="003D2DCB">
        <w:rPr>
          <w:rFonts w:ascii="Arial" w:hAnsi="Arial" w:cs="Arial"/>
          <w:bCs/>
          <w:lang w:val="fr-CH"/>
        </w:rPr>
        <w:t>Autres charges d’exploitation</w:t>
      </w:r>
    </w:p>
    <w:p w:rsidR="00824E8D" w:rsidRPr="003D2DCB" w:rsidRDefault="00824E8D" w:rsidP="00824E8D">
      <w:pPr>
        <w:tabs>
          <w:tab w:val="decimal" w:pos="4536"/>
        </w:tabs>
        <w:ind w:left="284"/>
        <w:rPr>
          <w:rFonts w:ascii="Arial" w:hAnsi="Arial" w:cs="Arial"/>
          <w:bCs/>
          <w:sz w:val="32"/>
          <w:szCs w:val="32"/>
          <w:lang w:val="fr-CH"/>
        </w:rPr>
      </w:pPr>
      <w:r w:rsidRPr="003D2DCB">
        <w:rPr>
          <w:rFonts w:ascii="Arial" w:hAnsi="Arial" w:cs="Arial"/>
          <w:bCs/>
          <w:sz w:val="32"/>
          <w:szCs w:val="32"/>
          <w:lang w:val="fr-CH"/>
        </w:rPr>
        <w:t>_______________________________________________</w:t>
      </w:r>
    </w:p>
    <w:p w:rsidR="00824E8D" w:rsidRPr="003D2DCB" w:rsidRDefault="00824E8D" w:rsidP="00824E8D">
      <w:pPr>
        <w:tabs>
          <w:tab w:val="decimal" w:pos="4536"/>
        </w:tabs>
        <w:ind w:left="284"/>
        <w:rPr>
          <w:rFonts w:ascii="Arial" w:hAnsi="Arial" w:cs="Arial"/>
          <w:bCs/>
          <w:sz w:val="32"/>
          <w:szCs w:val="32"/>
          <w:lang w:val="fr-CH"/>
        </w:rPr>
      </w:pPr>
      <w:r w:rsidRPr="003D2DCB">
        <w:rPr>
          <w:rFonts w:ascii="Arial" w:hAnsi="Arial" w:cs="Arial"/>
          <w:bCs/>
          <w:sz w:val="32"/>
          <w:szCs w:val="32"/>
          <w:lang w:val="fr-CH"/>
        </w:rPr>
        <w:t>_______________________________________________</w:t>
      </w:r>
    </w:p>
    <w:p w:rsidR="00824E8D" w:rsidRPr="003D2DCB" w:rsidRDefault="00824E8D" w:rsidP="00824E8D">
      <w:pPr>
        <w:tabs>
          <w:tab w:val="decimal" w:pos="4536"/>
        </w:tabs>
        <w:ind w:left="284"/>
        <w:rPr>
          <w:rFonts w:ascii="Arial" w:hAnsi="Arial" w:cs="Arial"/>
          <w:bCs/>
          <w:sz w:val="32"/>
          <w:szCs w:val="32"/>
          <w:lang w:val="fr-CH"/>
        </w:rPr>
      </w:pPr>
      <w:r w:rsidRPr="003D2DCB">
        <w:rPr>
          <w:rFonts w:ascii="Arial" w:hAnsi="Arial" w:cs="Arial"/>
          <w:bCs/>
          <w:sz w:val="32"/>
          <w:szCs w:val="32"/>
          <w:lang w:val="fr-CH"/>
        </w:rPr>
        <w:t>_______________________________________________</w:t>
      </w:r>
    </w:p>
    <w:p w:rsidR="00824E8D" w:rsidRPr="003D2DCB" w:rsidRDefault="00824E8D" w:rsidP="00824E8D">
      <w:pPr>
        <w:tabs>
          <w:tab w:val="decimal" w:pos="4536"/>
        </w:tabs>
        <w:rPr>
          <w:rFonts w:ascii="Arial" w:hAnsi="Arial" w:cs="Arial"/>
          <w:bCs/>
          <w:lang w:val="fr-CH"/>
        </w:rPr>
      </w:pPr>
    </w:p>
    <w:p w:rsidR="00824E8D" w:rsidRPr="003D2DCB" w:rsidRDefault="00824E8D" w:rsidP="00824E8D">
      <w:pPr>
        <w:tabs>
          <w:tab w:val="decimal" w:pos="4536"/>
        </w:tabs>
        <w:ind w:left="284"/>
        <w:rPr>
          <w:rFonts w:ascii="Arial" w:hAnsi="Arial" w:cs="Arial"/>
          <w:bCs/>
          <w:lang w:val="fr-CH"/>
        </w:rPr>
      </w:pPr>
      <w:r w:rsidRPr="003D2DCB">
        <w:rPr>
          <w:rFonts w:ascii="Arial" w:hAnsi="Arial" w:cs="Arial"/>
          <w:bCs/>
          <w:lang w:val="fr-CH"/>
        </w:rPr>
        <w:t>Amortissements</w:t>
      </w:r>
    </w:p>
    <w:p w:rsidR="00824E8D" w:rsidRPr="003D2DCB" w:rsidRDefault="00824E8D" w:rsidP="00824E8D">
      <w:pPr>
        <w:tabs>
          <w:tab w:val="decimal" w:pos="4536"/>
        </w:tabs>
        <w:ind w:left="284"/>
        <w:rPr>
          <w:rFonts w:ascii="Arial" w:hAnsi="Arial" w:cs="Arial"/>
          <w:bCs/>
          <w:sz w:val="32"/>
          <w:szCs w:val="32"/>
          <w:lang w:val="fr-CH"/>
        </w:rPr>
      </w:pPr>
      <w:r w:rsidRPr="003D2DCB">
        <w:rPr>
          <w:rFonts w:ascii="Arial" w:hAnsi="Arial" w:cs="Arial"/>
          <w:bCs/>
          <w:sz w:val="32"/>
          <w:szCs w:val="32"/>
          <w:lang w:val="fr-CH"/>
        </w:rPr>
        <w:t>_______________________________________________</w:t>
      </w:r>
    </w:p>
    <w:p w:rsidR="00824E8D" w:rsidRPr="003D2DCB" w:rsidRDefault="00824E8D" w:rsidP="00824E8D">
      <w:pPr>
        <w:tabs>
          <w:tab w:val="decimal" w:pos="4536"/>
        </w:tabs>
        <w:ind w:left="284"/>
        <w:rPr>
          <w:rFonts w:ascii="Arial" w:hAnsi="Arial" w:cs="Arial"/>
          <w:bCs/>
          <w:sz w:val="32"/>
          <w:szCs w:val="32"/>
          <w:lang w:val="fr-CH"/>
        </w:rPr>
      </w:pPr>
      <w:r w:rsidRPr="003D2DCB">
        <w:rPr>
          <w:rFonts w:ascii="Arial" w:hAnsi="Arial" w:cs="Arial"/>
          <w:bCs/>
          <w:sz w:val="32"/>
          <w:szCs w:val="32"/>
          <w:lang w:val="fr-CH"/>
        </w:rPr>
        <w:t>_______________________________________________</w:t>
      </w:r>
    </w:p>
    <w:p w:rsidR="00824E8D" w:rsidRPr="003D2DCB" w:rsidRDefault="00824E8D" w:rsidP="00824E8D">
      <w:pPr>
        <w:tabs>
          <w:tab w:val="decimal" w:pos="4536"/>
        </w:tabs>
        <w:ind w:left="284"/>
        <w:rPr>
          <w:rFonts w:ascii="Arial" w:hAnsi="Arial" w:cs="Arial"/>
          <w:bCs/>
          <w:sz w:val="32"/>
          <w:szCs w:val="32"/>
          <w:lang w:val="fr-CH"/>
        </w:rPr>
      </w:pPr>
      <w:r w:rsidRPr="003D2DCB">
        <w:rPr>
          <w:rFonts w:ascii="Arial" w:hAnsi="Arial" w:cs="Arial"/>
          <w:bCs/>
          <w:sz w:val="32"/>
          <w:szCs w:val="32"/>
          <w:lang w:val="fr-CH"/>
        </w:rPr>
        <w:t>_______________________________________________</w:t>
      </w:r>
    </w:p>
    <w:p w:rsidR="00824E8D" w:rsidRPr="003D2DCB" w:rsidRDefault="00824E8D" w:rsidP="00824E8D">
      <w:pPr>
        <w:tabs>
          <w:tab w:val="decimal" w:pos="4536"/>
        </w:tabs>
        <w:rPr>
          <w:rFonts w:ascii="Arial" w:hAnsi="Arial" w:cs="Arial"/>
          <w:bCs/>
          <w:lang w:val="fr-CH"/>
        </w:rPr>
      </w:pPr>
    </w:p>
    <w:p w:rsidR="00824E8D" w:rsidRPr="003D2DCB" w:rsidRDefault="00824E8D" w:rsidP="00824E8D">
      <w:pPr>
        <w:tabs>
          <w:tab w:val="decimal" w:pos="4536"/>
        </w:tabs>
        <w:ind w:left="284"/>
        <w:rPr>
          <w:rFonts w:ascii="Arial" w:hAnsi="Arial" w:cs="Arial"/>
          <w:bCs/>
          <w:lang w:val="fr-CH"/>
        </w:rPr>
      </w:pPr>
      <w:r w:rsidRPr="003D2DCB">
        <w:rPr>
          <w:rFonts w:ascii="Arial" w:hAnsi="Arial" w:cs="Arial"/>
          <w:bCs/>
          <w:lang w:val="fr-CH"/>
        </w:rPr>
        <w:t>Activités hors exploitation</w:t>
      </w:r>
    </w:p>
    <w:p w:rsidR="00824E8D" w:rsidRPr="003D2DCB" w:rsidRDefault="00824E8D" w:rsidP="00824E8D">
      <w:pPr>
        <w:tabs>
          <w:tab w:val="decimal" w:pos="4536"/>
        </w:tabs>
        <w:ind w:left="284"/>
        <w:rPr>
          <w:rFonts w:ascii="Arial" w:hAnsi="Arial" w:cs="Arial"/>
          <w:bCs/>
          <w:sz w:val="32"/>
          <w:szCs w:val="32"/>
          <w:lang w:val="fr-CH"/>
        </w:rPr>
      </w:pPr>
      <w:r w:rsidRPr="003D2DCB">
        <w:rPr>
          <w:rFonts w:ascii="Arial" w:hAnsi="Arial" w:cs="Arial"/>
          <w:bCs/>
          <w:sz w:val="32"/>
          <w:szCs w:val="32"/>
          <w:lang w:val="fr-CH"/>
        </w:rPr>
        <w:t>_______________________________________________</w:t>
      </w:r>
    </w:p>
    <w:p w:rsidR="00824E8D" w:rsidRPr="003D2DCB" w:rsidRDefault="00824E8D" w:rsidP="00824E8D">
      <w:pPr>
        <w:tabs>
          <w:tab w:val="decimal" w:pos="4536"/>
        </w:tabs>
        <w:ind w:left="284"/>
        <w:rPr>
          <w:rFonts w:ascii="Arial" w:hAnsi="Arial" w:cs="Arial"/>
          <w:bCs/>
          <w:sz w:val="32"/>
          <w:szCs w:val="32"/>
          <w:lang w:val="fr-CH"/>
        </w:rPr>
      </w:pPr>
      <w:r w:rsidRPr="003D2DCB">
        <w:rPr>
          <w:rFonts w:ascii="Arial" w:hAnsi="Arial" w:cs="Arial"/>
          <w:bCs/>
          <w:sz w:val="32"/>
          <w:szCs w:val="32"/>
          <w:lang w:val="fr-CH"/>
        </w:rPr>
        <w:t>_______________________________________________</w:t>
      </w:r>
    </w:p>
    <w:p w:rsidR="00824E8D" w:rsidRPr="003D2DCB" w:rsidRDefault="00824E8D" w:rsidP="00824E8D">
      <w:pPr>
        <w:tabs>
          <w:tab w:val="decimal" w:pos="4536"/>
        </w:tabs>
        <w:ind w:left="284"/>
        <w:rPr>
          <w:rFonts w:ascii="Arial" w:hAnsi="Arial" w:cs="Arial"/>
          <w:bCs/>
          <w:sz w:val="32"/>
          <w:szCs w:val="32"/>
          <w:lang w:val="fr-CH"/>
        </w:rPr>
      </w:pPr>
      <w:r w:rsidRPr="003D2DCB">
        <w:rPr>
          <w:rFonts w:ascii="Arial" w:hAnsi="Arial" w:cs="Arial"/>
          <w:bCs/>
          <w:sz w:val="32"/>
          <w:szCs w:val="32"/>
          <w:lang w:val="fr-CH"/>
        </w:rPr>
        <w:t>_______________________________________________</w:t>
      </w:r>
    </w:p>
    <w:p w:rsidR="00824E8D" w:rsidRPr="003D2DCB" w:rsidRDefault="00824E8D" w:rsidP="00824E8D">
      <w:pPr>
        <w:tabs>
          <w:tab w:val="decimal" w:pos="4536"/>
        </w:tabs>
        <w:rPr>
          <w:rFonts w:ascii="Arial" w:hAnsi="Arial" w:cs="Arial"/>
          <w:bCs/>
          <w:lang w:val="fr-CH"/>
        </w:rPr>
      </w:pPr>
    </w:p>
    <w:p w:rsidR="00824E8D" w:rsidRPr="003D2DCB" w:rsidRDefault="00824E8D" w:rsidP="00824E8D">
      <w:pPr>
        <w:tabs>
          <w:tab w:val="decimal" w:pos="4536"/>
        </w:tabs>
        <w:ind w:left="284"/>
        <w:rPr>
          <w:rFonts w:ascii="Arial" w:hAnsi="Arial" w:cs="Arial"/>
          <w:bCs/>
          <w:lang w:val="fr-CH"/>
        </w:rPr>
      </w:pPr>
      <w:r w:rsidRPr="003D2DCB">
        <w:rPr>
          <w:rFonts w:ascii="Arial" w:hAnsi="Arial" w:cs="Arial"/>
          <w:bCs/>
          <w:lang w:val="fr-CH"/>
        </w:rPr>
        <w:t>Impôts directs de l’entreprise</w:t>
      </w:r>
    </w:p>
    <w:p w:rsidR="00824E8D" w:rsidRPr="003D2DCB" w:rsidRDefault="00824E8D" w:rsidP="00824E8D">
      <w:pPr>
        <w:tabs>
          <w:tab w:val="decimal" w:pos="4536"/>
        </w:tabs>
        <w:ind w:left="284"/>
        <w:rPr>
          <w:rFonts w:ascii="Arial" w:hAnsi="Arial" w:cs="Arial"/>
          <w:bCs/>
          <w:sz w:val="32"/>
          <w:szCs w:val="32"/>
          <w:lang w:val="fr-CH"/>
        </w:rPr>
      </w:pPr>
      <w:r w:rsidRPr="003D2DCB">
        <w:rPr>
          <w:rFonts w:ascii="Arial" w:hAnsi="Arial" w:cs="Arial"/>
          <w:bCs/>
          <w:sz w:val="32"/>
          <w:szCs w:val="32"/>
          <w:lang w:val="fr-CH"/>
        </w:rPr>
        <w:t>_______________________________________________</w:t>
      </w:r>
    </w:p>
    <w:p w:rsidR="00824E8D" w:rsidRPr="003D2DCB" w:rsidRDefault="00824E8D" w:rsidP="00824E8D">
      <w:pPr>
        <w:tabs>
          <w:tab w:val="decimal" w:pos="4536"/>
        </w:tabs>
        <w:ind w:left="284"/>
        <w:rPr>
          <w:rFonts w:ascii="Arial" w:hAnsi="Arial" w:cs="Arial"/>
          <w:bCs/>
          <w:sz w:val="32"/>
          <w:szCs w:val="32"/>
          <w:lang w:val="fr-CH"/>
        </w:rPr>
      </w:pPr>
      <w:r w:rsidRPr="003D2DCB">
        <w:rPr>
          <w:rFonts w:ascii="Arial" w:hAnsi="Arial" w:cs="Arial"/>
          <w:bCs/>
          <w:sz w:val="32"/>
          <w:szCs w:val="32"/>
          <w:lang w:val="fr-CH"/>
        </w:rPr>
        <w:t>_______________________________________________</w:t>
      </w:r>
    </w:p>
    <w:p w:rsidR="00824E8D" w:rsidRPr="00A50D43" w:rsidRDefault="00824E8D" w:rsidP="00824E8D">
      <w:pPr>
        <w:tabs>
          <w:tab w:val="decimal" w:pos="4536"/>
        </w:tabs>
        <w:ind w:left="284"/>
        <w:rPr>
          <w:rFonts w:ascii="Arial" w:hAnsi="Arial" w:cs="Arial"/>
          <w:bCs/>
          <w:sz w:val="32"/>
          <w:szCs w:val="32"/>
          <w:lang w:val="fr-CH"/>
        </w:rPr>
      </w:pPr>
      <w:r w:rsidRPr="003144B9">
        <w:rPr>
          <w:rFonts w:ascii="Arial" w:hAnsi="Arial" w:cs="Arial"/>
          <w:bCs/>
          <w:sz w:val="32"/>
          <w:szCs w:val="32"/>
          <w:lang w:val="fr-CH"/>
        </w:rPr>
        <w:t>______________________________________________</w:t>
      </w:r>
      <w:r w:rsidRPr="003D2DCB">
        <w:rPr>
          <w:rFonts w:ascii="Arial" w:hAnsi="Arial" w:cs="Arial"/>
          <w:bCs/>
          <w:sz w:val="32"/>
          <w:szCs w:val="32"/>
          <w:lang w:val="fr-CH"/>
        </w:rPr>
        <w:t>_</w:t>
      </w:r>
    </w:p>
    <w:p w:rsidR="00824E8D" w:rsidRPr="00824E8D" w:rsidRDefault="00824E8D">
      <w:pPr>
        <w:rPr>
          <w:rFonts w:ascii="Helvetica" w:hAnsi="Helvetica"/>
          <w:i/>
          <w:iCs/>
          <w:sz w:val="22"/>
          <w:szCs w:val="22"/>
          <w:lang w:val="fr-CH"/>
        </w:rPr>
      </w:pPr>
      <w:r>
        <w:rPr>
          <w:rFonts w:ascii="Helvetica" w:hAnsi="Helvetica"/>
          <w:i/>
          <w:iCs/>
          <w:sz w:val="22"/>
          <w:szCs w:val="22"/>
          <w:lang w:val="fr-CH"/>
        </w:rPr>
        <w:t>Source de l’exercice : supports haute école de gestion</w:t>
      </w:r>
      <w:bookmarkStart w:id="0" w:name="_GoBack"/>
      <w:bookmarkEnd w:id="0"/>
    </w:p>
    <w:sectPr w:rsidR="00824E8D" w:rsidRPr="00824E8D" w:rsidSect="003C33F6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6EA" w:rsidRDefault="009C66EA" w:rsidP="00824E8D">
      <w:r>
        <w:separator/>
      </w:r>
    </w:p>
  </w:endnote>
  <w:endnote w:type="continuationSeparator" w:id="0">
    <w:p w:rsidR="009C66EA" w:rsidRDefault="009C66EA" w:rsidP="00824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6EA" w:rsidRDefault="009C66EA" w:rsidP="00824E8D">
      <w:r>
        <w:separator/>
      </w:r>
    </w:p>
  </w:footnote>
  <w:footnote w:type="continuationSeparator" w:id="0">
    <w:p w:rsidR="009C66EA" w:rsidRDefault="009C66EA" w:rsidP="00824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E8D" w:rsidRDefault="00824E8D">
    <w:pPr>
      <w:pStyle w:val="En-tte"/>
    </w:pPr>
    <w:r>
      <w:tab/>
    </w:r>
    <w:r>
      <w:tab/>
      <w:t>EBIT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06F22"/>
    <w:multiLevelType w:val="hybridMultilevel"/>
    <w:tmpl w:val="61E062E4"/>
    <w:lvl w:ilvl="0" w:tplc="3494A1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220A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E2D2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C2EB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16BD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54A4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3669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FA39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9849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7BC204F"/>
    <w:multiLevelType w:val="hybridMultilevel"/>
    <w:tmpl w:val="424E18BE"/>
    <w:lvl w:ilvl="0" w:tplc="A06821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C604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AC56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28C8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A017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8A43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A0A8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50D5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3A80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B965BAA"/>
    <w:multiLevelType w:val="hybridMultilevel"/>
    <w:tmpl w:val="D9BE09E4"/>
    <w:lvl w:ilvl="0" w:tplc="360278F6">
      <w:start w:val="6"/>
      <w:numFmt w:val="bullet"/>
      <w:lvlText w:val="-"/>
      <w:lvlJc w:val="left"/>
      <w:pPr>
        <w:ind w:left="1068" w:hanging="360"/>
      </w:pPr>
      <w:rPr>
        <w:rFonts w:ascii="Helvetica" w:eastAsiaTheme="minorHAnsi" w:hAnsi="Helvetic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F01669A"/>
    <w:multiLevelType w:val="hybridMultilevel"/>
    <w:tmpl w:val="EC9A6654"/>
    <w:lvl w:ilvl="0" w:tplc="1214E202">
      <w:start w:val="6"/>
      <w:numFmt w:val="bullet"/>
      <w:lvlText w:val="-"/>
      <w:lvlJc w:val="left"/>
      <w:pPr>
        <w:ind w:left="1068" w:hanging="360"/>
      </w:pPr>
      <w:rPr>
        <w:rFonts w:ascii="Helvetica" w:eastAsiaTheme="minorHAnsi" w:hAnsi="Helvetic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06C5597"/>
    <w:multiLevelType w:val="hybridMultilevel"/>
    <w:tmpl w:val="7F068062"/>
    <w:lvl w:ilvl="0" w:tplc="99EEBF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D88A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66EA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4221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1431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4E70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C21A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82F2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BA34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D5C20AC"/>
    <w:multiLevelType w:val="hybridMultilevel"/>
    <w:tmpl w:val="69D2F6EC"/>
    <w:lvl w:ilvl="0" w:tplc="8F42435A">
      <w:start w:val="6"/>
      <w:numFmt w:val="bullet"/>
      <w:lvlText w:val="-"/>
      <w:lvlJc w:val="left"/>
      <w:pPr>
        <w:ind w:left="1068" w:hanging="360"/>
      </w:pPr>
      <w:rPr>
        <w:rFonts w:ascii="Helvetica" w:eastAsiaTheme="minorHAnsi" w:hAnsi="Helvetica" w:cstheme="minorBidi" w:hint="default"/>
        <w:b w:val="0"/>
        <w:u w:val="single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60D578E"/>
    <w:multiLevelType w:val="hybridMultilevel"/>
    <w:tmpl w:val="59EAF0AE"/>
    <w:lvl w:ilvl="0" w:tplc="01DE0AB6">
      <w:start w:val="6"/>
      <w:numFmt w:val="bullet"/>
      <w:lvlText w:val="-"/>
      <w:lvlJc w:val="left"/>
      <w:pPr>
        <w:ind w:left="1068" w:hanging="360"/>
      </w:pPr>
      <w:rPr>
        <w:rFonts w:ascii="Helvetica" w:eastAsiaTheme="minorHAnsi" w:hAnsi="Helvetic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87D50B6"/>
    <w:multiLevelType w:val="hybridMultilevel"/>
    <w:tmpl w:val="42DED2C2"/>
    <w:lvl w:ilvl="0" w:tplc="D4C40FEC">
      <w:start w:val="6"/>
      <w:numFmt w:val="bullet"/>
      <w:lvlText w:val="-"/>
      <w:lvlJc w:val="left"/>
      <w:pPr>
        <w:ind w:left="2148" w:hanging="360"/>
      </w:pPr>
      <w:rPr>
        <w:rFonts w:ascii="Helvetica" w:eastAsiaTheme="minorHAnsi" w:hAnsi="Helvetic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 w15:restartNumberingAfterBreak="0">
    <w:nsid w:val="7333444F"/>
    <w:multiLevelType w:val="hybridMultilevel"/>
    <w:tmpl w:val="2FAE7426"/>
    <w:lvl w:ilvl="0" w:tplc="4D8A23DC">
      <w:start w:val="6"/>
      <w:numFmt w:val="bullet"/>
      <w:lvlText w:val="-"/>
      <w:lvlJc w:val="left"/>
      <w:pPr>
        <w:ind w:left="1068" w:hanging="360"/>
      </w:pPr>
      <w:rPr>
        <w:rFonts w:ascii="Helvetica" w:eastAsiaTheme="minorHAnsi" w:hAnsi="Helvetica" w:cstheme="minorBidi" w:hint="default"/>
        <w:b w:val="0"/>
        <w:u w:val="single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81C1BBE"/>
    <w:multiLevelType w:val="hybridMultilevel"/>
    <w:tmpl w:val="C568D562"/>
    <w:lvl w:ilvl="0" w:tplc="82685B30">
      <w:start w:val="6"/>
      <w:numFmt w:val="bullet"/>
      <w:lvlText w:val="-"/>
      <w:lvlJc w:val="left"/>
      <w:pPr>
        <w:ind w:left="1068" w:hanging="360"/>
      </w:pPr>
      <w:rPr>
        <w:rFonts w:ascii="Helvetica" w:eastAsiaTheme="minorHAnsi" w:hAnsi="Helvetic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9"/>
  </w:num>
  <w:num w:numId="7">
    <w:abstractNumId w:val="3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E8D"/>
    <w:rsid w:val="00081F62"/>
    <w:rsid w:val="00197A0B"/>
    <w:rsid w:val="001B4F73"/>
    <w:rsid w:val="001C70EC"/>
    <w:rsid w:val="00255AF1"/>
    <w:rsid w:val="00256B34"/>
    <w:rsid w:val="002B506A"/>
    <w:rsid w:val="002D361C"/>
    <w:rsid w:val="003C33F6"/>
    <w:rsid w:val="003D525C"/>
    <w:rsid w:val="00647F68"/>
    <w:rsid w:val="00694229"/>
    <w:rsid w:val="00765430"/>
    <w:rsid w:val="007855B7"/>
    <w:rsid w:val="00824E8D"/>
    <w:rsid w:val="009C66EA"/>
    <w:rsid w:val="00B84FCD"/>
    <w:rsid w:val="00EB40DE"/>
    <w:rsid w:val="00EB46D3"/>
    <w:rsid w:val="00EB71D3"/>
    <w:rsid w:val="00EE57F9"/>
    <w:rsid w:val="00F5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FEF231"/>
  <w15:chartTrackingRefBased/>
  <w15:docId w15:val="{A586019A-B4E8-884D-986C-9D18DB86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24E8D"/>
    <w:pPr>
      <w:ind w:left="720"/>
      <w:contextualSpacing/>
    </w:pPr>
  </w:style>
  <w:style w:type="table" w:styleId="Grilledutableau">
    <w:name w:val="Table Grid"/>
    <w:basedOn w:val="TableauNormal"/>
    <w:uiPriority w:val="39"/>
    <w:rsid w:val="00824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824E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24E8D"/>
  </w:style>
  <w:style w:type="paragraph" w:styleId="Pieddepage">
    <w:name w:val="footer"/>
    <w:basedOn w:val="Normal"/>
    <w:link w:val="PieddepageCar"/>
    <w:uiPriority w:val="99"/>
    <w:unhideWhenUsed/>
    <w:rsid w:val="00824E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4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7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1228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923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79269">
          <w:marLeft w:val="82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550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1</cp:revision>
  <dcterms:created xsi:type="dcterms:W3CDTF">2019-09-10T05:19:00Z</dcterms:created>
  <dcterms:modified xsi:type="dcterms:W3CDTF">2019-09-10T05:29:00Z</dcterms:modified>
</cp:coreProperties>
</file>