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67"/>
        <w:gridCol w:w="1999"/>
        <w:gridCol w:w="1994"/>
        <w:gridCol w:w="2670"/>
        <w:gridCol w:w="1204"/>
        <w:gridCol w:w="1205"/>
      </w:tblGrid>
      <w:tr w:rsidR="00504FE5" w:rsidRPr="00B2757A" w14:paraId="4DBB4642" w14:textId="77777777" w:rsidTr="005D5C2F">
        <w:tc>
          <w:tcPr>
            <w:tcW w:w="567" w:type="dxa"/>
            <w:shd w:val="clear" w:color="auto" w:fill="BFBFBF" w:themeFill="background1" w:themeFillShade="BF"/>
          </w:tcPr>
          <w:p w14:paraId="5F8E5C13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14:paraId="736F3F68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994" w:type="dxa"/>
            <w:shd w:val="clear" w:color="auto" w:fill="BFBFBF" w:themeFill="background1" w:themeFillShade="BF"/>
          </w:tcPr>
          <w:p w14:paraId="0DE07850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14:paraId="77744E88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43F59D75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40A67AA1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504FE5" w:rsidRPr="00B2757A" w14:paraId="4175592D" w14:textId="77777777" w:rsidTr="005D5C2F">
        <w:tc>
          <w:tcPr>
            <w:tcW w:w="567" w:type="dxa"/>
            <w:vMerge w:val="restart"/>
          </w:tcPr>
          <w:p w14:paraId="24832EAA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999" w:type="dxa"/>
          </w:tcPr>
          <w:p w14:paraId="57A1FDAF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d’entretien des locaux</w:t>
            </w:r>
          </w:p>
        </w:tc>
        <w:tc>
          <w:tcPr>
            <w:tcW w:w="1994" w:type="dxa"/>
          </w:tcPr>
          <w:p w14:paraId="7C8DF8D0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6D8F4663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2C8C2380" w14:textId="77777777" w:rsidR="00504FE5" w:rsidRPr="00B2757A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850.-</w:t>
            </w:r>
          </w:p>
        </w:tc>
        <w:tc>
          <w:tcPr>
            <w:tcW w:w="1205" w:type="dxa"/>
          </w:tcPr>
          <w:p w14:paraId="173AAFC2" w14:textId="77777777" w:rsidR="00504FE5" w:rsidRPr="00B2757A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5E32CC30" w14:textId="77777777" w:rsidTr="005D5C2F">
        <w:tc>
          <w:tcPr>
            <w:tcW w:w="567" w:type="dxa"/>
            <w:vMerge/>
          </w:tcPr>
          <w:p w14:paraId="4DEAF9ED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4A82C620" w14:textId="77777777" w:rsidR="00504FE5" w:rsidRP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  <w:lang w:val="en-US"/>
              </w:rPr>
            </w:pPr>
            <w:r w:rsidRPr="00504FE5">
              <w:rPr>
                <w:rFonts w:ascii="Helvetica" w:hAnsi="Helvetica"/>
                <w:sz w:val="18"/>
                <w:szCs w:val="18"/>
                <w:lang w:val="en-US"/>
              </w:rPr>
              <w:t>TVA r s/ inv. et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t xml:space="preserve"> ACE</w:t>
            </w:r>
          </w:p>
        </w:tc>
        <w:tc>
          <w:tcPr>
            <w:tcW w:w="1994" w:type="dxa"/>
          </w:tcPr>
          <w:p w14:paraId="15F788FA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544EA002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850 x 7.7%</w:t>
            </w:r>
            <w:bookmarkStart w:id="0" w:name="_GoBack"/>
            <w:bookmarkEnd w:id="0"/>
          </w:p>
        </w:tc>
        <w:tc>
          <w:tcPr>
            <w:tcW w:w="1204" w:type="dxa"/>
          </w:tcPr>
          <w:p w14:paraId="675D479D" w14:textId="77777777" w:rsidR="00504FE5" w:rsidRPr="00B2757A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65.45</w:t>
            </w:r>
          </w:p>
        </w:tc>
        <w:tc>
          <w:tcPr>
            <w:tcW w:w="1205" w:type="dxa"/>
          </w:tcPr>
          <w:p w14:paraId="0091388B" w14:textId="77777777" w:rsidR="00504FE5" w:rsidRPr="00B2757A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01AE0CD2" w14:textId="77777777" w:rsidTr="005D5C2F">
        <w:tc>
          <w:tcPr>
            <w:tcW w:w="567" w:type="dxa"/>
            <w:vMerge/>
          </w:tcPr>
          <w:p w14:paraId="5DD04745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1A4B14B6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4D663A25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670" w:type="dxa"/>
          </w:tcPr>
          <w:p w14:paraId="65D187D6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2551A40" w14:textId="77777777" w:rsidR="00504FE5" w:rsidRPr="00B2757A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05DCC63F" w14:textId="77777777" w:rsidR="00504FE5" w:rsidRPr="00B2757A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915.45</w:t>
            </w:r>
          </w:p>
        </w:tc>
      </w:tr>
      <w:tr w:rsidR="00504FE5" w:rsidRPr="00B2757A" w14:paraId="36ABF303" w14:textId="77777777" w:rsidTr="005D5C2F">
        <w:tc>
          <w:tcPr>
            <w:tcW w:w="567" w:type="dxa"/>
            <w:vMerge w:val="restart"/>
          </w:tcPr>
          <w:p w14:paraId="0D2E9508" w14:textId="77777777" w:rsidR="00504FE5" w:rsidRPr="00B2757A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999" w:type="dxa"/>
          </w:tcPr>
          <w:p w14:paraId="4F1804FC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67842767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placement financiers</w:t>
            </w:r>
          </w:p>
        </w:tc>
        <w:tc>
          <w:tcPr>
            <w:tcW w:w="2670" w:type="dxa"/>
          </w:tcPr>
          <w:p w14:paraId="53E8929A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340 x 1.20</w:t>
            </w:r>
          </w:p>
        </w:tc>
        <w:tc>
          <w:tcPr>
            <w:tcW w:w="1204" w:type="dxa"/>
          </w:tcPr>
          <w:p w14:paraId="1C4D0546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51D01469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408.-</w:t>
            </w:r>
          </w:p>
        </w:tc>
      </w:tr>
      <w:tr w:rsidR="00504FE5" w:rsidRPr="00B2757A" w14:paraId="09EF1A8C" w14:textId="77777777" w:rsidTr="005D5C2F">
        <w:tc>
          <w:tcPr>
            <w:tcW w:w="567" w:type="dxa"/>
            <w:vMerge/>
          </w:tcPr>
          <w:p w14:paraId="7D967F05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1193E738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IA à récupérer</w:t>
            </w:r>
          </w:p>
        </w:tc>
        <w:tc>
          <w:tcPr>
            <w:tcW w:w="1994" w:type="dxa"/>
          </w:tcPr>
          <w:p w14:paraId="721A0151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6AB1868C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7838818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142.80</w:t>
            </w:r>
          </w:p>
        </w:tc>
        <w:tc>
          <w:tcPr>
            <w:tcW w:w="1205" w:type="dxa"/>
          </w:tcPr>
          <w:p w14:paraId="4C08D563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61F85A32" w14:textId="77777777" w:rsidTr="005D5C2F">
        <w:tc>
          <w:tcPr>
            <w:tcW w:w="567" w:type="dxa"/>
            <w:vMerge/>
          </w:tcPr>
          <w:p w14:paraId="34DA2FB2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31649A67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994" w:type="dxa"/>
          </w:tcPr>
          <w:p w14:paraId="7B8439FB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1AB146D9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1DF7C5A1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265.20</w:t>
            </w:r>
          </w:p>
        </w:tc>
        <w:tc>
          <w:tcPr>
            <w:tcW w:w="1205" w:type="dxa"/>
          </w:tcPr>
          <w:p w14:paraId="45658050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5F524FF8" w14:textId="77777777" w:rsidTr="005D5C2F">
        <w:tc>
          <w:tcPr>
            <w:tcW w:w="567" w:type="dxa"/>
          </w:tcPr>
          <w:p w14:paraId="0FA927E7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676C866F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d’immeuble</w:t>
            </w:r>
          </w:p>
        </w:tc>
        <w:tc>
          <w:tcPr>
            <w:tcW w:w="1994" w:type="dxa"/>
          </w:tcPr>
          <w:p w14:paraId="496E2F09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Compte-courant</w:t>
            </w:r>
          </w:p>
        </w:tc>
        <w:tc>
          <w:tcPr>
            <w:tcW w:w="2670" w:type="dxa"/>
          </w:tcPr>
          <w:p w14:paraId="230F3687" w14:textId="77777777" w:rsidR="00504FE5" w:rsidRPr="00B2757A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Journalisé tva comprise car on ne récupère pas la TVA des activités liées à l’immeuble locatif. </w:t>
            </w:r>
          </w:p>
        </w:tc>
        <w:tc>
          <w:tcPr>
            <w:tcW w:w="1204" w:type="dxa"/>
          </w:tcPr>
          <w:p w14:paraId="19AB8CBF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2'200.-</w:t>
            </w:r>
          </w:p>
        </w:tc>
        <w:tc>
          <w:tcPr>
            <w:tcW w:w="1205" w:type="dxa"/>
          </w:tcPr>
          <w:p w14:paraId="65433B99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2'200.-</w:t>
            </w:r>
          </w:p>
        </w:tc>
      </w:tr>
      <w:tr w:rsidR="00504FE5" w:rsidRPr="00B2757A" w14:paraId="18EF0DBA" w14:textId="77777777" w:rsidTr="005D5C2F">
        <w:tc>
          <w:tcPr>
            <w:tcW w:w="567" w:type="dxa"/>
            <w:vMerge w:val="restart"/>
          </w:tcPr>
          <w:p w14:paraId="73D2D2CE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79EE1062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1994" w:type="dxa"/>
          </w:tcPr>
          <w:p w14:paraId="3CF78101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7E1CD183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1'350.- / 1.077</w:t>
            </w:r>
          </w:p>
        </w:tc>
        <w:tc>
          <w:tcPr>
            <w:tcW w:w="1204" w:type="dxa"/>
          </w:tcPr>
          <w:p w14:paraId="329E79BD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1'207.05</w:t>
            </w:r>
          </w:p>
        </w:tc>
        <w:tc>
          <w:tcPr>
            <w:tcW w:w="1205" w:type="dxa"/>
          </w:tcPr>
          <w:p w14:paraId="04B117EA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4CC1EFCD" w14:textId="77777777" w:rsidTr="005D5C2F">
        <w:tc>
          <w:tcPr>
            <w:tcW w:w="567" w:type="dxa"/>
            <w:vMerge/>
          </w:tcPr>
          <w:p w14:paraId="25EE685F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4626C925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 s/ inv. et ACE</w:t>
            </w:r>
          </w:p>
        </w:tc>
        <w:tc>
          <w:tcPr>
            <w:tcW w:w="1994" w:type="dxa"/>
          </w:tcPr>
          <w:p w14:paraId="58FF78F7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5BD0847B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1'350.- / 1.077 x 7.7%</w:t>
            </w:r>
          </w:p>
        </w:tc>
        <w:tc>
          <w:tcPr>
            <w:tcW w:w="1204" w:type="dxa"/>
          </w:tcPr>
          <w:p w14:paraId="697739F9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92.95</w:t>
            </w:r>
          </w:p>
        </w:tc>
        <w:tc>
          <w:tcPr>
            <w:tcW w:w="1205" w:type="dxa"/>
          </w:tcPr>
          <w:p w14:paraId="1DF7F6C0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0A5749F2" w14:textId="77777777" w:rsidTr="005D5C2F">
        <w:tc>
          <w:tcPr>
            <w:tcW w:w="567" w:type="dxa"/>
            <w:vMerge/>
          </w:tcPr>
          <w:p w14:paraId="47197353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366A078D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1CB0823E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2670" w:type="dxa"/>
          </w:tcPr>
          <w:p w14:paraId="3A814C15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D508704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65585F92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1'300.-</w:t>
            </w:r>
          </w:p>
        </w:tc>
      </w:tr>
      <w:tr w:rsidR="00504FE5" w:rsidRPr="00B2757A" w14:paraId="4D8C707B" w14:textId="77777777" w:rsidTr="005D5C2F">
        <w:tc>
          <w:tcPr>
            <w:tcW w:w="567" w:type="dxa"/>
            <w:vMerge w:val="restart"/>
          </w:tcPr>
          <w:p w14:paraId="51BC7D97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999" w:type="dxa"/>
          </w:tcPr>
          <w:p w14:paraId="472AD7EE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994" w:type="dxa"/>
          </w:tcPr>
          <w:p w14:paraId="51AAA9A4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1B3ACCCD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9CF8E3E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  <w:tc>
          <w:tcPr>
            <w:tcW w:w="1205" w:type="dxa"/>
          </w:tcPr>
          <w:p w14:paraId="6A90BC15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04FE5" w:rsidRPr="00B2757A" w14:paraId="4DFC1643" w14:textId="77777777" w:rsidTr="005D5C2F">
        <w:tc>
          <w:tcPr>
            <w:tcW w:w="567" w:type="dxa"/>
            <w:vMerge/>
          </w:tcPr>
          <w:p w14:paraId="1FC40C62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3F1BBC15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4" w:type="dxa"/>
          </w:tcPr>
          <w:p w14:paraId="260B391D" w14:textId="70DFE8D4" w:rsidR="00504FE5" w:rsidRDefault="005679B4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Escomptes obtenus</w:t>
            </w:r>
          </w:p>
        </w:tc>
        <w:tc>
          <w:tcPr>
            <w:tcW w:w="2670" w:type="dxa"/>
          </w:tcPr>
          <w:p w14:paraId="179ACBF4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100.- / 1.077</w:t>
            </w:r>
          </w:p>
        </w:tc>
        <w:tc>
          <w:tcPr>
            <w:tcW w:w="1204" w:type="dxa"/>
          </w:tcPr>
          <w:p w14:paraId="288F0EE2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133AB345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92.85</w:t>
            </w:r>
          </w:p>
        </w:tc>
      </w:tr>
      <w:tr w:rsidR="00504FE5" w:rsidRPr="00B2757A" w14:paraId="0A6310F8" w14:textId="77777777" w:rsidTr="005D5C2F">
        <w:tc>
          <w:tcPr>
            <w:tcW w:w="567" w:type="dxa"/>
            <w:vMerge/>
          </w:tcPr>
          <w:p w14:paraId="5AEEEB05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1ABB0120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4" w:type="dxa"/>
          </w:tcPr>
          <w:p w14:paraId="1326E818" w14:textId="35526463" w:rsidR="00504FE5" w:rsidRDefault="005679B4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TVA r s/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2670" w:type="dxa"/>
          </w:tcPr>
          <w:p w14:paraId="56A28E6D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53EBDCC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4303F88D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7.15</w:t>
            </w:r>
          </w:p>
        </w:tc>
      </w:tr>
      <w:tr w:rsidR="00504FE5" w:rsidRPr="00B2757A" w14:paraId="293BC3E0" w14:textId="77777777" w:rsidTr="005D5C2F">
        <w:tc>
          <w:tcPr>
            <w:tcW w:w="567" w:type="dxa"/>
            <w:vMerge/>
          </w:tcPr>
          <w:p w14:paraId="158EA21C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1BEDBF80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0AD8553D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2670" w:type="dxa"/>
          </w:tcPr>
          <w:p w14:paraId="284AC06E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6C50970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6007E07B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1'900.-</w:t>
            </w:r>
          </w:p>
        </w:tc>
      </w:tr>
      <w:tr w:rsidR="00504FE5" w:rsidRPr="00B2757A" w14:paraId="70719611" w14:textId="77777777" w:rsidTr="005D5C2F">
        <w:tc>
          <w:tcPr>
            <w:tcW w:w="567" w:type="dxa"/>
          </w:tcPr>
          <w:p w14:paraId="74D61F25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999" w:type="dxa"/>
          </w:tcPr>
          <w:p w14:paraId="5575C62D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994" w:type="dxa"/>
          </w:tcPr>
          <w:p w14:paraId="22409061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Compte-courant</w:t>
            </w:r>
          </w:p>
        </w:tc>
        <w:tc>
          <w:tcPr>
            <w:tcW w:w="2670" w:type="dxa"/>
          </w:tcPr>
          <w:p w14:paraId="21EF9F86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0C799B2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1'300.-</w:t>
            </w:r>
          </w:p>
        </w:tc>
        <w:tc>
          <w:tcPr>
            <w:tcW w:w="1205" w:type="dxa"/>
          </w:tcPr>
          <w:p w14:paraId="045FF61E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1'300.-</w:t>
            </w:r>
          </w:p>
        </w:tc>
      </w:tr>
      <w:tr w:rsidR="00504FE5" w:rsidRPr="00B2757A" w14:paraId="4355DC0B" w14:textId="77777777" w:rsidTr="005D5C2F">
        <w:tc>
          <w:tcPr>
            <w:tcW w:w="567" w:type="dxa"/>
          </w:tcPr>
          <w:p w14:paraId="50970637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999" w:type="dxa"/>
          </w:tcPr>
          <w:p w14:paraId="4CD6461E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Compte-courant</w:t>
            </w:r>
          </w:p>
        </w:tc>
        <w:tc>
          <w:tcPr>
            <w:tcW w:w="1994" w:type="dxa"/>
          </w:tcPr>
          <w:p w14:paraId="534CDA71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Intérêts produits / produits financiers</w:t>
            </w:r>
          </w:p>
        </w:tc>
        <w:tc>
          <w:tcPr>
            <w:tcW w:w="2670" w:type="dxa"/>
          </w:tcPr>
          <w:p w14:paraId="46651052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Écriture d’exploitation, comptes d’exploitation. </w:t>
            </w:r>
          </w:p>
        </w:tc>
        <w:tc>
          <w:tcPr>
            <w:tcW w:w="1204" w:type="dxa"/>
          </w:tcPr>
          <w:p w14:paraId="2E2FE984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30.-</w:t>
            </w:r>
          </w:p>
        </w:tc>
        <w:tc>
          <w:tcPr>
            <w:tcW w:w="1205" w:type="dxa"/>
          </w:tcPr>
          <w:p w14:paraId="7F1E2A9E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30.-</w:t>
            </w:r>
          </w:p>
        </w:tc>
      </w:tr>
      <w:tr w:rsidR="00504FE5" w:rsidRPr="00B2757A" w14:paraId="3CAE4883" w14:textId="77777777" w:rsidTr="005D5C2F">
        <w:tc>
          <w:tcPr>
            <w:tcW w:w="567" w:type="dxa"/>
          </w:tcPr>
          <w:p w14:paraId="4FE77A85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999" w:type="dxa"/>
          </w:tcPr>
          <w:p w14:paraId="7E542910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financières</w:t>
            </w:r>
          </w:p>
        </w:tc>
        <w:tc>
          <w:tcPr>
            <w:tcW w:w="1994" w:type="dxa"/>
          </w:tcPr>
          <w:p w14:paraId="7DB84877" w14:textId="21689C4C" w:rsidR="00504FE5" w:rsidRDefault="000E326B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2670" w:type="dxa"/>
          </w:tcPr>
          <w:p w14:paraId="21C0EE99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18E36AF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205" w:type="dxa"/>
          </w:tcPr>
          <w:p w14:paraId="47D4758C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</w:tr>
      <w:tr w:rsidR="00504FE5" w:rsidRPr="00B2757A" w14:paraId="19CF6768" w14:textId="77777777" w:rsidTr="005D5C2F">
        <w:tc>
          <w:tcPr>
            <w:tcW w:w="567" w:type="dxa"/>
          </w:tcPr>
          <w:p w14:paraId="0520A7EE" w14:textId="77777777" w:rsidR="00504FE5" w:rsidRDefault="00504FE5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999" w:type="dxa"/>
          </w:tcPr>
          <w:p w14:paraId="50D6FCDF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de placement financiers</w:t>
            </w:r>
          </w:p>
        </w:tc>
        <w:tc>
          <w:tcPr>
            <w:tcW w:w="1994" w:type="dxa"/>
          </w:tcPr>
          <w:p w14:paraId="62AFE5AE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Compte-courant</w:t>
            </w:r>
          </w:p>
        </w:tc>
        <w:tc>
          <w:tcPr>
            <w:tcW w:w="2670" w:type="dxa"/>
          </w:tcPr>
          <w:p w14:paraId="110B28EB" w14:textId="77777777" w:rsidR="00504FE5" w:rsidRDefault="00504FE5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Attention à bien utiliser le compte hors-exploitation. </w:t>
            </w:r>
          </w:p>
        </w:tc>
        <w:tc>
          <w:tcPr>
            <w:tcW w:w="1204" w:type="dxa"/>
          </w:tcPr>
          <w:p w14:paraId="742D77A4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205" w:type="dxa"/>
          </w:tcPr>
          <w:p w14:paraId="0F53B83B" w14:textId="77777777" w:rsidR="00504FE5" w:rsidRDefault="00504FE5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</w:tr>
      <w:tr w:rsidR="00424CEA" w:rsidRPr="00B2757A" w14:paraId="54A5B8E8" w14:textId="77777777" w:rsidTr="005D5C2F">
        <w:tc>
          <w:tcPr>
            <w:tcW w:w="567" w:type="dxa"/>
            <w:vMerge w:val="restart"/>
          </w:tcPr>
          <w:p w14:paraId="44BECE8F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999" w:type="dxa"/>
          </w:tcPr>
          <w:p w14:paraId="67070C41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146DFE52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placements financiers</w:t>
            </w:r>
          </w:p>
        </w:tc>
        <w:tc>
          <w:tcPr>
            <w:tcW w:w="2670" w:type="dxa"/>
          </w:tcPr>
          <w:p w14:paraId="5AC2480F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30'000.- x 2.875%</w:t>
            </w:r>
          </w:p>
        </w:tc>
        <w:tc>
          <w:tcPr>
            <w:tcW w:w="1204" w:type="dxa"/>
          </w:tcPr>
          <w:p w14:paraId="6A535119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195B0A45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862.50</w:t>
            </w:r>
          </w:p>
        </w:tc>
      </w:tr>
      <w:tr w:rsidR="00424CEA" w:rsidRPr="00B2757A" w14:paraId="62A25CDB" w14:textId="77777777" w:rsidTr="005D5C2F">
        <w:tc>
          <w:tcPr>
            <w:tcW w:w="567" w:type="dxa"/>
            <w:vMerge/>
          </w:tcPr>
          <w:p w14:paraId="74B36CD4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2262E4F9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IA à récupérer</w:t>
            </w:r>
          </w:p>
        </w:tc>
        <w:tc>
          <w:tcPr>
            <w:tcW w:w="1994" w:type="dxa"/>
          </w:tcPr>
          <w:p w14:paraId="46F6E3EC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0892A8CF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862.50 x 35%</w:t>
            </w:r>
          </w:p>
        </w:tc>
        <w:tc>
          <w:tcPr>
            <w:tcW w:w="1204" w:type="dxa"/>
          </w:tcPr>
          <w:p w14:paraId="7D62B907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301.85</w:t>
            </w:r>
          </w:p>
        </w:tc>
        <w:tc>
          <w:tcPr>
            <w:tcW w:w="1205" w:type="dxa"/>
          </w:tcPr>
          <w:p w14:paraId="4F614BB6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424CEA" w:rsidRPr="00B2757A" w14:paraId="1011E4D9" w14:textId="77777777" w:rsidTr="005D5C2F">
        <w:tc>
          <w:tcPr>
            <w:tcW w:w="567" w:type="dxa"/>
            <w:vMerge/>
          </w:tcPr>
          <w:p w14:paraId="09D1324D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99" w:type="dxa"/>
          </w:tcPr>
          <w:p w14:paraId="3983674D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Compte-courant</w:t>
            </w:r>
          </w:p>
        </w:tc>
        <w:tc>
          <w:tcPr>
            <w:tcW w:w="1994" w:type="dxa"/>
          </w:tcPr>
          <w:p w14:paraId="011EB8B6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70" w:type="dxa"/>
          </w:tcPr>
          <w:p w14:paraId="12A0D963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FC07871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560.65</w:t>
            </w:r>
          </w:p>
        </w:tc>
        <w:tc>
          <w:tcPr>
            <w:tcW w:w="1205" w:type="dxa"/>
          </w:tcPr>
          <w:p w14:paraId="55D96559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4CEA" w:rsidRPr="00B2757A" w14:paraId="2FE45366" w14:textId="77777777" w:rsidTr="005D5C2F">
        <w:tc>
          <w:tcPr>
            <w:tcW w:w="567" w:type="dxa"/>
          </w:tcPr>
          <w:p w14:paraId="19850052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999" w:type="dxa"/>
          </w:tcPr>
          <w:p w14:paraId="1E6A1911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d’immeuble</w:t>
            </w:r>
          </w:p>
        </w:tc>
        <w:tc>
          <w:tcPr>
            <w:tcW w:w="1994" w:type="dxa"/>
          </w:tcPr>
          <w:p w14:paraId="67505B65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2670" w:type="dxa"/>
          </w:tcPr>
          <w:p w14:paraId="10CF10B4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2C08927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650.-</w:t>
            </w:r>
          </w:p>
        </w:tc>
        <w:tc>
          <w:tcPr>
            <w:tcW w:w="1205" w:type="dxa"/>
          </w:tcPr>
          <w:p w14:paraId="5F5A8D1C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650.-</w:t>
            </w:r>
          </w:p>
        </w:tc>
      </w:tr>
      <w:tr w:rsidR="00424CEA" w:rsidRPr="00B2757A" w14:paraId="013D34A2" w14:textId="77777777" w:rsidTr="005D5C2F">
        <w:tc>
          <w:tcPr>
            <w:tcW w:w="567" w:type="dxa"/>
          </w:tcPr>
          <w:p w14:paraId="65603CEE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999" w:type="dxa"/>
          </w:tcPr>
          <w:p w14:paraId="380E5E3D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d’immeuble</w:t>
            </w:r>
          </w:p>
        </w:tc>
        <w:tc>
          <w:tcPr>
            <w:tcW w:w="1994" w:type="dxa"/>
          </w:tcPr>
          <w:p w14:paraId="1A421398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Cumul d’amortissements s/immeuble</w:t>
            </w:r>
          </w:p>
        </w:tc>
        <w:tc>
          <w:tcPr>
            <w:tcW w:w="2670" w:type="dxa"/>
          </w:tcPr>
          <w:p w14:paraId="73F661FE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40'000 = somme des deux amortissements déjà fait.</w:t>
            </w:r>
          </w:p>
        </w:tc>
        <w:tc>
          <w:tcPr>
            <w:tcW w:w="1204" w:type="dxa"/>
          </w:tcPr>
          <w:p w14:paraId="4E1A3AD1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20'000.-</w:t>
            </w:r>
          </w:p>
        </w:tc>
        <w:tc>
          <w:tcPr>
            <w:tcW w:w="1205" w:type="dxa"/>
          </w:tcPr>
          <w:p w14:paraId="5F4F5358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20'000.-</w:t>
            </w:r>
          </w:p>
        </w:tc>
      </w:tr>
      <w:tr w:rsidR="00424CEA" w:rsidRPr="00B2757A" w14:paraId="13BEAD95" w14:textId="77777777" w:rsidTr="005D5C2F">
        <w:tc>
          <w:tcPr>
            <w:tcW w:w="567" w:type="dxa"/>
          </w:tcPr>
          <w:p w14:paraId="2418E047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999" w:type="dxa"/>
          </w:tcPr>
          <w:p w14:paraId="6960CAD3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CCA</w:t>
            </w:r>
          </w:p>
        </w:tc>
        <w:tc>
          <w:tcPr>
            <w:tcW w:w="1994" w:type="dxa"/>
          </w:tcPr>
          <w:p w14:paraId="4151ED7C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d’entretien des locaux</w:t>
            </w:r>
          </w:p>
        </w:tc>
        <w:tc>
          <w:tcPr>
            <w:tcW w:w="2670" w:type="dxa"/>
          </w:tcPr>
          <w:p w14:paraId="7F1094B2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A256B06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850.-</w:t>
            </w:r>
          </w:p>
        </w:tc>
        <w:tc>
          <w:tcPr>
            <w:tcW w:w="1205" w:type="dxa"/>
          </w:tcPr>
          <w:p w14:paraId="4887907C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850.-</w:t>
            </w:r>
          </w:p>
        </w:tc>
      </w:tr>
      <w:tr w:rsidR="00424CEA" w:rsidRPr="00B2757A" w14:paraId="2549D63A" w14:textId="77777777" w:rsidTr="005D5C2F">
        <w:tc>
          <w:tcPr>
            <w:tcW w:w="567" w:type="dxa"/>
          </w:tcPr>
          <w:p w14:paraId="1515DA04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999" w:type="dxa"/>
          </w:tcPr>
          <w:p w14:paraId="0259775D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Amortissements</w:t>
            </w:r>
          </w:p>
        </w:tc>
        <w:tc>
          <w:tcPr>
            <w:tcW w:w="1994" w:type="dxa"/>
          </w:tcPr>
          <w:p w14:paraId="3D44EF32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2670" w:type="dxa"/>
          </w:tcPr>
          <w:p w14:paraId="189924CA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462518C6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35'000.-</w:t>
            </w:r>
          </w:p>
        </w:tc>
        <w:tc>
          <w:tcPr>
            <w:tcW w:w="1205" w:type="dxa"/>
          </w:tcPr>
          <w:p w14:paraId="18343109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35'000.-</w:t>
            </w:r>
          </w:p>
        </w:tc>
      </w:tr>
      <w:tr w:rsidR="00424CEA" w:rsidRPr="00B2757A" w14:paraId="1425FACE" w14:textId="77777777" w:rsidTr="002E00D9">
        <w:tc>
          <w:tcPr>
            <w:tcW w:w="567" w:type="dxa"/>
          </w:tcPr>
          <w:p w14:paraId="1CAC2C24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9072" w:type="dxa"/>
            <w:gridSpan w:val="5"/>
          </w:tcPr>
          <w:p w14:paraId="142615FB" w14:textId="77777777" w:rsidR="00424CEA" w:rsidRDefault="00424CEA" w:rsidP="00424CEA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Aucune écriture</w:t>
            </w:r>
          </w:p>
        </w:tc>
      </w:tr>
      <w:tr w:rsidR="00424CEA" w:rsidRPr="00B2757A" w14:paraId="61988FE3" w14:textId="77777777" w:rsidTr="005D5C2F">
        <w:tc>
          <w:tcPr>
            <w:tcW w:w="567" w:type="dxa"/>
          </w:tcPr>
          <w:p w14:paraId="1013624B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999" w:type="dxa"/>
          </w:tcPr>
          <w:p w14:paraId="52AE863A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Amortissements</w:t>
            </w:r>
          </w:p>
        </w:tc>
        <w:tc>
          <w:tcPr>
            <w:tcW w:w="1994" w:type="dxa"/>
          </w:tcPr>
          <w:p w14:paraId="0C6034A4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Cumul d’amortissements s/ véhicules</w:t>
            </w:r>
          </w:p>
        </w:tc>
        <w:tc>
          <w:tcPr>
            <w:tcW w:w="2670" w:type="dxa"/>
          </w:tcPr>
          <w:p w14:paraId="61D03BB0" w14:textId="77777777" w:rsidR="00424CEA" w:rsidRDefault="00424CEA" w:rsidP="00424CEA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Amortissements sur le montant hors taxes. </w:t>
            </w:r>
            <w:r>
              <w:rPr>
                <w:rFonts w:ascii="Helvetica" w:hAnsi="Helvetica"/>
                <w:sz w:val="18"/>
                <w:szCs w:val="18"/>
              </w:rPr>
              <w:br/>
              <w:t>60'000.- / 6</w:t>
            </w:r>
          </w:p>
        </w:tc>
        <w:tc>
          <w:tcPr>
            <w:tcW w:w="1204" w:type="dxa"/>
          </w:tcPr>
          <w:p w14:paraId="0C8EAD0D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10'000.- </w:t>
            </w:r>
          </w:p>
        </w:tc>
        <w:tc>
          <w:tcPr>
            <w:tcW w:w="1205" w:type="dxa"/>
          </w:tcPr>
          <w:p w14:paraId="58918498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4CEA" w:rsidRPr="00B2757A" w14:paraId="24BD4CD1" w14:textId="77777777" w:rsidTr="005D5C2F">
        <w:tc>
          <w:tcPr>
            <w:tcW w:w="567" w:type="dxa"/>
          </w:tcPr>
          <w:p w14:paraId="34D4DB0C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999" w:type="dxa"/>
          </w:tcPr>
          <w:p w14:paraId="64E41E32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CCA</w:t>
            </w:r>
          </w:p>
        </w:tc>
        <w:tc>
          <w:tcPr>
            <w:tcW w:w="1994" w:type="dxa"/>
          </w:tcPr>
          <w:p w14:paraId="1E673EE8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d’immeubles</w:t>
            </w:r>
          </w:p>
        </w:tc>
        <w:tc>
          <w:tcPr>
            <w:tcW w:w="2670" w:type="dxa"/>
          </w:tcPr>
          <w:p w14:paraId="79E4FC7B" w14:textId="77777777" w:rsidR="00424CEA" w:rsidRDefault="00424CEA" w:rsidP="00424CEA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0B6EF58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650.-</w:t>
            </w:r>
          </w:p>
        </w:tc>
        <w:tc>
          <w:tcPr>
            <w:tcW w:w="1205" w:type="dxa"/>
          </w:tcPr>
          <w:p w14:paraId="6508FC20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650.-</w:t>
            </w:r>
          </w:p>
        </w:tc>
      </w:tr>
      <w:tr w:rsidR="00424CEA" w:rsidRPr="00B2757A" w14:paraId="0F92821B" w14:textId="77777777" w:rsidTr="005D5C2F">
        <w:tc>
          <w:tcPr>
            <w:tcW w:w="567" w:type="dxa"/>
          </w:tcPr>
          <w:p w14:paraId="0D38A4B4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1999" w:type="dxa"/>
          </w:tcPr>
          <w:p w14:paraId="51133866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PAR</w:t>
            </w:r>
          </w:p>
        </w:tc>
        <w:tc>
          <w:tcPr>
            <w:tcW w:w="1994" w:type="dxa"/>
          </w:tcPr>
          <w:p w14:paraId="696784EF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d’immeubles</w:t>
            </w:r>
          </w:p>
        </w:tc>
        <w:tc>
          <w:tcPr>
            <w:tcW w:w="2670" w:type="dxa"/>
          </w:tcPr>
          <w:p w14:paraId="4363A389" w14:textId="77777777" w:rsidR="00424CEA" w:rsidRDefault="00424CEA" w:rsidP="00424CEA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0858906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  <w:tc>
          <w:tcPr>
            <w:tcW w:w="1205" w:type="dxa"/>
          </w:tcPr>
          <w:p w14:paraId="7DE6853D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</w:tr>
      <w:tr w:rsidR="00424CEA" w:rsidRPr="00B2757A" w14:paraId="2EAD445E" w14:textId="77777777" w:rsidTr="005D5C2F">
        <w:tc>
          <w:tcPr>
            <w:tcW w:w="567" w:type="dxa"/>
          </w:tcPr>
          <w:p w14:paraId="0295EC8D" w14:textId="77777777" w:rsidR="00424CEA" w:rsidRDefault="00424CEA" w:rsidP="005D5C2F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1999" w:type="dxa"/>
          </w:tcPr>
          <w:p w14:paraId="4CA08D2D" w14:textId="77777777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CCA</w:t>
            </w:r>
          </w:p>
        </w:tc>
        <w:tc>
          <w:tcPr>
            <w:tcW w:w="1994" w:type="dxa"/>
          </w:tcPr>
          <w:p w14:paraId="4654DAC8" w14:textId="19831348" w:rsidR="00424CEA" w:rsidRDefault="00424CEA" w:rsidP="005D5C2F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Publicité</w:t>
            </w:r>
          </w:p>
        </w:tc>
        <w:tc>
          <w:tcPr>
            <w:tcW w:w="2670" w:type="dxa"/>
          </w:tcPr>
          <w:p w14:paraId="4059F68F" w14:textId="77777777" w:rsidR="00424CEA" w:rsidRDefault="00424CEA" w:rsidP="00424CEA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654A5DD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1'429.90</w:t>
            </w:r>
          </w:p>
        </w:tc>
        <w:tc>
          <w:tcPr>
            <w:tcW w:w="1205" w:type="dxa"/>
          </w:tcPr>
          <w:p w14:paraId="086BE7EE" w14:textId="77777777" w:rsidR="00424CEA" w:rsidRDefault="00424CEA" w:rsidP="005D5C2F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1'429.90</w:t>
            </w:r>
          </w:p>
        </w:tc>
      </w:tr>
    </w:tbl>
    <w:p w14:paraId="482498BF" w14:textId="77777777" w:rsidR="003431A4" w:rsidRDefault="00001F12"/>
    <w:sectPr w:rsidR="003431A4" w:rsidSect="00504FE5">
      <w:headerReference w:type="default" r:id="rId6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0CB6" w14:textId="77777777" w:rsidR="00504FE5" w:rsidRDefault="00504FE5" w:rsidP="00504FE5">
      <w:r>
        <w:separator/>
      </w:r>
    </w:p>
  </w:endnote>
  <w:endnote w:type="continuationSeparator" w:id="0">
    <w:p w14:paraId="1FDE8DFC" w14:textId="77777777" w:rsidR="00504FE5" w:rsidRDefault="00504FE5" w:rsidP="0050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Segoe UI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11693" w14:textId="77777777" w:rsidR="00504FE5" w:rsidRDefault="00504FE5" w:rsidP="00504FE5">
      <w:r>
        <w:separator/>
      </w:r>
    </w:p>
  </w:footnote>
  <w:footnote w:type="continuationSeparator" w:id="0">
    <w:p w14:paraId="6EAEF086" w14:textId="77777777" w:rsidR="00504FE5" w:rsidRDefault="00504FE5" w:rsidP="0050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C6F3" w14:textId="2661B5DD" w:rsidR="00504FE5" w:rsidRPr="00504FE5" w:rsidRDefault="00001F12" w:rsidP="00504FE5">
    <w:pPr>
      <w:pStyle w:val="En-tte"/>
      <w:jc w:val="right"/>
      <w:rPr>
        <w:rFonts w:ascii="Didot" w:hAnsi="Didot" w:cs="Didot"/>
        <w:lang w:val="fr-CH"/>
      </w:rPr>
    </w:pPr>
    <w:proofErr w:type="gramStart"/>
    <w:r>
      <w:rPr>
        <w:rFonts w:ascii="Didot" w:hAnsi="Didot" w:cs="Didot"/>
        <w:lang w:val="fr-CH"/>
      </w:rPr>
      <w:t>alpa</w:t>
    </w:r>
    <w:proofErr w:type="gramEnd"/>
    <w:r w:rsidR="00504FE5" w:rsidRPr="00504FE5">
      <w:rPr>
        <w:rFonts w:ascii="Didot" w:hAnsi="Didot" w:cs="Didot" w:hint="cs"/>
        <w:lang w:val="fr-CH"/>
      </w:rPr>
      <w:t xml:space="preserve"> – 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5"/>
    <w:rsid w:val="00001F12"/>
    <w:rsid w:val="00081F62"/>
    <w:rsid w:val="000E326B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3E3047"/>
    <w:rsid w:val="00424CEA"/>
    <w:rsid w:val="00504FE5"/>
    <w:rsid w:val="005679B4"/>
    <w:rsid w:val="00647F68"/>
    <w:rsid w:val="00694229"/>
    <w:rsid w:val="00765430"/>
    <w:rsid w:val="007855B7"/>
    <w:rsid w:val="00B84FCD"/>
    <w:rsid w:val="00D42C12"/>
    <w:rsid w:val="00D8605A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16317"/>
  <w15:chartTrackingRefBased/>
  <w15:docId w15:val="{8566068B-7DAB-4A4B-B73D-8C6A00C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FE5"/>
  </w:style>
  <w:style w:type="paragraph" w:styleId="Pieddepage">
    <w:name w:val="footer"/>
    <w:basedOn w:val="Normal"/>
    <w:link w:val="Pieddepag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7</cp:revision>
  <dcterms:created xsi:type="dcterms:W3CDTF">2020-04-23T08:45:00Z</dcterms:created>
  <dcterms:modified xsi:type="dcterms:W3CDTF">2020-08-31T10:59:00Z</dcterms:modified>
</cp:coreProperties>
</file>