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53150" w14:textId="40F72420" w:rsidR="00610C52" w:rsidRPr="000E5E5A" w:rsidRDefault="00DD4D54" w:rsidP="000E5E5A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  <w:lang w:eastAsia="fr-FR"/>
        </w:rPr>
      </w:pPr>
      <w:r w:rsidRPr="000E5E5A">
        <w:rPr>
          <w:rFonts w:ascii="Helvetica" w:hAnsi="Helvetica"/>
          <w:sz w:val="22"/>
          <w:szCs w:val="22"/>
          <w:lang w:eastAsia="fr-FR"/>
        </w:rPr>
        <w:t>Transi</w:t>
      </w:r>
      <w:r w:rsidR="000E5E5A">
        <w:rPr>
          <w:rFonts w:ascii="Helvetica" w:hAnsi="Helvetica"/>
          <w:sz w:val="22"/>
          <w:szCs w:val="22"/>
          <w:lang w:eastAsia="fr-FR"/>
        </w:rPr>
        <w:t>toires – exercice complémentaire</w:t>
      </w:r>
    </w:p>
    <w:p w14:paraId="62F87E12" w14:textId="7D108E0C" w:rsidR="00DD4D54" w:rsidRPr="000E5E5A" w:rsidRDefault="00DD4D54" w:rsidP="000E5E5A">
      <w:pPr>
        <w:spacing w:after="200"/>
        <w:jc w:val="both"/>
        <w:rPr>
          <w:rFonts w:ascii="Helvetica" w:hAnsi="Helvetica"/>
          <w:i/>
          <w:sz w:val="20"/>
          <w:szCs w:val="20"/>
          <w:lang w:eastAsia="fr-FR"/>
        </w:rPr>
      </w:pPr>
      <w:r w:rsidRPr="000E5E5A">
        <w:rPr>
          <w:rFonts w:ascii="Helvetica" w:hAnsi="Helvetica"/>
          <w:i/>
          <w:sz w:val="20"/>
          <w:szCs w:val="20"/>
          <w:lang w:eastAsia="fr-FR"/>
        </w:rPr>
        <w:t xml:space="preserve">Le 31 décembre, la société </w:t>
      </w:r>
      <w:r w:rsidR="00CD76B0" w:rsidRPr="000E5E5A">
        <w:rPr>
          <w:rFonts w:ascii="Helvetica" w:hAnsi="Helvetica"/>
          <w:i/>
          <w:sz w:val="20"/>
          <w:szCs w:val="20"/>
          <w:lang w:eastAsia="fr-FR"/>
        </w:rPr>
        <w:t>Traques</w:t>
      </w:r>
      <w:r w:rsidRPr="000E5E5A">
        <w:rPr>
          <w:rFonts w:ascii="Helvetica" w:hAnsi="Helvetica"/>
          <w:i/>
          <w:sz w:val="20"/>
          <w:szCs w:val="20"/>
          <w:lang w:eastAsia="fr-FR"/>
        </w:rPr>
        <w:t xml:space="preserve"> et </w:t>
      </w:r>
      <w:r w:rsidR="00CD76B0" w:rsidRPr="000E5E5A">
        <w:rPr>
          <w:rFonts w:ascii="Helvetica" w:hAnsi="Helvetica"/>
          <w:i/>
          <w:sz w:val="20"/>
          <w:szCs w:val="20"/>
          <w:lang w:eastAsia="fr-FR"/>
        </w:rPr>
        <w:t>Cie, qui vend des articles de chasse et p</w:t>
      </w:r>
      <w:r w:rsidR="00B60D12" w:rsidRPr="000E5E5A">
        <w:rPr>
          <w:rFonts w:ascii="Helvetica" w:hAnsi="Helvetica"/>
          <w:i/>
          <w:sz w:val="20"/>
          <w:szCs w:val="20"/>
          <w:lang w:eastAsia="fr-FR"/>
        </w:rPr>
        <w:t>ê</w:t>
      </w:r>
      <w:r w:rsidR="00CD76B0" w:rsidRPr="000E5E5A">
        <w:rPr>
          <w:rFonts w:ascii="Helvetica" w:hAnsi="Helvetica"/>
          <w:i/>
          <w:sz w:val="20"/>
          <w:szCs w:val="20"/>
          <w:lang w:eastAsia="fr-FR"/>
        </w:rPr>
        <w:t>che à Genève,</w:t>
      </w:r>
      <w:r w:rsidRPr="000E5E5A">
        <w:rPr>
          <w:rFonts w:ascii="Helvetica" w:hAnsi="Helvetica"/>
          <w:i/>
          <w:sz w:val="20"/>
          <w:szCs w:val="20"/>
          <w:lang w:eastAsia="fr-FR"/>
        </w:rPr>
        <w:t xml:space="preserve"> a besoin de votre aide pour journaliser les écritures </w:t>
      </w:r>
      <w:r w:rsidR="00CD76B0" w:rsidRPr="000E5E5A">
        <w:rPr>
          <w:rFonts w:ascii="Helvetica" w:hAnsi="Helvetica"/>
          <w:i/>
          <w:sz w:val="20"/>
          <w:szCs w:val="20"/>
          <w:lang w:eastAsia="fr-FR"/>
        </w:rPr>
        <w:t xml:space="preserve">de fin d’année </w:t>
      </w:r>
      <w:r w:rsidRPr="000E5E5A">
        <w:rPr>
          <w:rFonts w:ascii="Helvetica" w:hAnsi="Helvetica"/>
          <w:i/>
          <w:sz w:val="20"/>
          <w:szCs w:val="20"/>
          <w:lang w:eastAsia="fr-FR"/>
        </w:rPr>
        <w:t xml:space="preserve">suivantes, dans les comptes les plus précis possibles. </w:t>
      </w:r>
      <w:r w:rsidR="00CD76B0" w:rsidRPr="000E5E5A">
        <w:rPr>
          <w:rFonts w:ascii="Helvetica" w:hAnsi="Helvetica"/>
          <w:i/>
          <w:sz w:val="20"/>
          <w:szCs w:val="20"/>
          <w:lang w:eastAsia="fr-FR"/>
        </w:rPr>
        <w:t xml:space="preserve">La société est assujettie à la TVA. </w:t>
      </w:r>
    </w:p>
    <w:p w14:paraId="6D1FA896" w14:textId="398CEBE4" w:rsidR="00DD4D54" w:rsidRPr="000E5E5A" w:rsidRDefault="00995AC7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>ROBERT</w:t>
      </w:r>
      <w:r w:rsidR="00B60D12" w:rsidRPr="000E5E5A">
        <w:rPr>
          <w:rFonts w:ascii="Helvetica" w:hAnsi="Helvetica"/>
          <w:sz w:val="20"/>
          <w:szCs w:val="20"/>
          <w:lang w:eastAsia="fr-FR"/>
        </w:rPr>
        <w:t xml:space="preserve">, un ami, a prêté à la société CHF 160'000.- le 17 novembre dernier. La somme est à rembourser en 10 mensualités, dès avril de l’an prochain. Le taux d’intérêt annuel a été négocié à 1.5%, qui sera payé à la fin du remboursement. </w:t>
      </w:r>
    </w:p>
    <w:p w14:paraId="5EB79F38" w14:textId="4C1B73DD" w:rsidR="00B60D12" w:rsidRPr="000E5E5A" w:rsidRDefault="00B60D12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>L’annuité hypothécaire décroissante est payée chaque 30 novembre. La dette s’élève actuellement à CHF 470'000.- et le taux d’intérêt est de 2%. Nous remboursons chaque année CHF 30'000.-.</w:t>
      </w:r>
    </w:p>
    <w:p w14:paraId="4D4DE1CE" w14:textId="701EC93A" w:rsidR="00B60D12" w:rsidRPr="000E5E5A" w:rsidRDefault="00995AC7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>MICHEL</w:t>
      </w:r>
      <w:r w:rsidR="00B60D12" w:rsidRPr="000E5E5A">
        <w:rPr>
          <w:rFonts w:ascii="Helvetica" w:hAnsi="Helvetica"/>
          <w:sz w:val="20"/>
          <w:szCs w:val="20"/>
          <w:lang w:eastAsia="fr-FR"/>
        </w:rPr>
        <w:t>, un autre ami, a bénéficié d’un prêt de CHF 5'000.- pour six mois, le 12 août dernier. Il a payé l’int</w:t>
      </w:r>
      <w:r w:rsidR="00020B28">
        <w:rPr>
          <w:rFonts w:ascii="Helvetica" w:hAnsi="Helvetica"/>
          <w:sz w:val="20"/>
          <w:szCs w:val="20"/>
          <w:lang w:eastAsia="fr-FR"/>
        </w:rPr>
        <w:t xml:space="preserve">égralité des intérêts d’avance, au taux de 1%. </w:t>
      </w:r>
      <w:bookmarkStart w:id="0" w:name="_GoBack"/>
      <w:bookmarkEnd w:id="0"/>
    </w:p>
    <w:p w14:paraId="5438B0F6" w14:textId="1B358E1E" w:rsidR="00B60D12" w:rsidRPr="000E5E5A" w:rsidRDefault="00B60D12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 xml:space="preserve">L’Assurance Accident nous a facturé en début d’année CHF 50'000.- d’acompte à verser. Nous devrons payer au final 2.2 % de la masse salariale annuelle (2.4 millions de CHF) mais le décompte d’ajustement n’arrivera que l’an prochain. </w:t>
      </w:r>
    </w:p>
    <w:p w14:paraId="7099E2D2" w14:textId="23377872" w:rsidR="00B60D12" w:rsidRPr="000E5E5A" w:rsidRDefault="001B138D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>L’intérêt de retard du client MICHEL, considéré comme dou</w:t>
      </w:r>
      <w:r w:rsidR="00995AC7" w:rsidRPr="000E5E5A">
        <w:rPr>
          <w:rFonts w:ascii="Helvetica" w:hAnsi="Helvetica"/>
          <w:sz w:val="20"/>
          <w:szCs w:val="20"/>
          <w:lang w:eastAsia="fr-FR"/>
        </w:rPr>
        <w:t>t</w:t>
      </w:r>
      <w:r w:rsidRPr="000E5E5A">
        <w:rPr>
          <w:rFonts w:ascii="Helvetica" w:hAnsi="Helvetica"/>
          <w:sz w:val="20"/>
          <w:szCs w:val="20"/>
          <w:lang w:eastAsia="fr-FR"/>
        </w:rPr>
        <w:t xml:space="preserve">eux, qui aurait dû payer CHF 3'000.- + TVA 8%, le 17 juin, sera facturé l’an prochain, au taux annuel de 5%. </w:t>
      </w:r>
    </w:p>
    <w:p w14:paraId="60B852CB" w14:textId="530E7A3E" w:rsidR="001B138D" w:rsidRPr="000E5E5A" w:rsidRDefault="00995AC7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 xml:space="preserve">JEANNE a acheté de la marchandise auprès de notre société pour CHF 59'600.- TTC (TVA 8%). Elle se plaint de la mauvaise qualité des produits et nous concèderons l’an prochain un rabais de 10%. </w:t>
      </w:r>
    </w:p>
    <w:p w14:paraId="1CF61BD9" w14:textId="282D1FA5" w:rsidR="00DD4D54" w:rsidRPr="000E5E5A" w:rsidRDefault="00995AC7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 xml:space="preserve">Nous avons bénéficié le 18 novembre d’un prêt de la part de CLEMENTINE, pour CHF 109'000.-. Ce montant sera remboursé l’an prochain, avec ses intérêts de 2%. </w:t>
      </w:r>
    </w:p>
    <w:p w14:paraId="76E41CAD" w14:textId="0D76FFA5" w:rsidR="00995AC7" w:rsidRPr="000E5E5A" w:rsidRDefault="00995AC7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 xml:space="preserve">Nous avons </w:t>
      </w:r>
      <w:r w:rsidR="00A62CD9" w:rsidRPr="000E5E5A">
        <w:rPr>
          <w:rFonts w:ascii="Helvetica" w:hAnsi="Helvetica"/>
          <w:sz w:val="20"/>
          <w:szCs w:val="20"/>
          <w:lang w:eastAsia="fr-FR"/>
        </w:rPr>
        <w:t xml:space="preserve">obtenu le 16 octobre un prêt de JULIEN pour CHF 12'000.-. Nous avons décidé de payer d’avance 1.5% d’intérêts pour une durée de six mois. </w:t>
      </w:r>
    </w:p>
    <w:p w14:paraId="56A4DB1E" w14:textId="66324461" w:rsidR="00A62CD9" w:rsidRPr="000E5E5A" w:rsidRDefault="00A62CD9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 xml:space="preserve">La prime d’assurance, d’un montant de CHF 1'440.- a été payée le 1er novembre. Elle couvre une période d’un an. </w:t>
      </w:r>
    </w:p>
    <w:p w14:paraId="63198C8F" w14:textId="61D8F15E" w:rsidR="00A62CD9" w:rsidRPr="000E5E5A" w:rsidRDefault="00A62CD9" w:rsidP="000E5E5A">
      <w:pPr>
        <w:pStyle w:val="ListParagraph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  <w:lang w:eastAsia="fr-FR"/>
        </w:rPr>
      </w:pPr>
      <w:r w:rsidRPr="000E5E5A">
        <w:rPr>
          <w:rFonts w:ascii="Helvetica" w:hAnsi="Helvetica"/>
          <w:sz w:val="20"/>
          <w:szCs w:val="20"/>
          <w:lang w:eastAsia="fr-FR"/>
        </w:rPr>
        <w:t xml:space="preserve">Le loyer du local commercial n’a pas encore été payé pour le mois de décembre. Loyer annuel CHF 24'000.-. Il le sera l’an prochain. </w:t>
      </w:r>
    </w:p>
    <w:sectPr w:rsidR="00A62CD9" w:rsidRPr="000E5E5A" w:rsidSect="000E5E5A">
      <w:head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82C31" w14:textId="77777777" w:rsidR="000E5E5A" w:rsidRDefault="000E5E5A" w:rsidP="000E5E5A">
      <w:r>
        <w:separator/>
      </w:r>
    </w:p>
  </w:endnote>
  <w:endnote w:type="continuationSeparator" w:id="0">
    <w:p w14:paraId="2F2A14E0" w14:textId="77777777" w:rsidR="000E5E5A" w:rsidRDefault="000E5E5A" w:rsidP="000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F2732" w14:textId="77777777" w:rsidR="000E5E5A" w:rsidRDefault="000E5E5A" w:rsidP="000E5E5A">
      <w:r>
        <w:separator/>
      </w:r>
    </w:p>
  </w:footnote>
  <w:footnote w:type="continuationSeparator" w:id="0">
    <w:p w14:paraId="77E2BD8C" w14:textId="77777777" w:rsidR="000E5E5A" w:rsidRDefault="000E5E5A" w:rsidP="000E5E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84ACF" w14:textId="2AE8EB2B" w:rsidR="000E5E5A" w:rsidRDefault="000E5E5A" w:rsidP="000E5E5A">
    <w:pPr>
      <w:pStyle w:val="Header"/>
      <w:tabs>
        <w:tab w:val="clear" w:pos="8306"/>
        <w:tab w:val="right" w:pos="9072"/>
      </w:tabs>
    </w:pPr>
    <w:r>
      <w:tab/>
    </w:r>
    <w:r>
      <w:tab/>
    </w:r>
    <w:r w:rsidRPr="000E5E5A">
      <w:rPr>
        <w:rFonts w:ascii="Helvetica" w:hAnsi="Helvetica"/>
        <w:sz w:val="22"/>
        <w:szCs w:val="22"/>
        <w:lang w:eastAsia="fr-FR"/>
      </w:rPr>
      <w:t>TRAQ</w:t>
    </w:r>
    <w:r>
      <w:rPr>
        <w:rFonts w:ascii="Helvetica" w:hAnsi="Helvetica"/>
        <w:sz w:val="22"/>
        <w:szCs w:val="22"/>
        <w:lang w:eastAsia="fr-F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55F6"/>
    <w:multiLevelType w:val="hybridMultilevel"/>
    <w:tmpl w:val="4810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54"/>
    <w:rsid w:val="00020B28"/>
    <w:rsid w:val="000E5E5A"/>
    <w:rsid w:val="001B138D"/>
    <w:rsid w:val="00610C52"/>
    <w:rsid w:val="00995AC7"/>
    <w:rsid w:val="00A20C6A"/>
    <w:rsid w:val="00A62CD9"/>
    <w:rsid w:val="00B60D12"/>
    <w:rsid w:val="00CD76B0"/>
    <w:rsid w:val="00D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7B4B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5A"/>
  </w:style>
  <w:style w:type="paragraph" w:styleId="Footer">
    <w:name w:val="footer"/>
    <w:basedOn w:val="Normal"/>
    <w:link w:val="FooterChar"/>
    <w:uiPriority w:val="99"/>
    <w:unhideWhenUsed/>
    <w:rsid w:val="000E5E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5A"/>
  </w:style>
  <w:style w:type="paragraph" w:styleId="Footer">
    <w:name w:val="footer"/>
    <w:basedOn w:val="Normal"/>
    <w:link w:val="FooterChar"/>
    <w:uiPriority w:val="99"/>
    <w:unhideWhenUsed/>
    <w:rsid w:val="000E5E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1725</Characters>
  <Application>Microsoft Macintosh Word</Application>
  <DocSecurity>0</DocSecurity>
  <Lines>14</Lines>
  <Paragraphs>4</Paragraphs>
  <ScaleCrop>false</ScaleCrop>
  <Company>Private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7</cp:revision>
  <dcterms:created xsi:type="dcterms:W3CDTF">2015-11-23T15:35:00Z</dcterms:created>
  <dcterms:modified xsi:type="dcterms:W3CDTF">2016-02-03T16:48:00Z</dcterms:modified>
</cp:coreProperties>
</file>