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9E" w:rsidRPr="004D7C8C" w:rsidRDefault="00672B9E" w:rsidP="00E12327">
      <w:pPr>
        <w:ind w:right="-6"/>
        <w:jc w:val="both"/>
        <w:rPr>
          <w:rFonts w:ascii="Helvetica" w:hAnsi="Helvetica"/>
          <w:sz w:val="17"/>
          <w:szCs w:val="17"/>
          <w:u w:val="single"/>
          <w:lang w:val="fr-CH"/>
        </w:rPr>
      </w:pPr>
      <w:r w:rsidRPr="004D7C8C">
        <w:rPr>
          <w:rFonts w:ascii="Helvetica" w:hAnsi="Helvetica"/>
          <w:sz w:val="17"/>
          <w:szCs w:val="17"/>
          <w:u w:val="single"/>
          <w:lang w:val="fr-CH"/>
        </w:rPr>
        <w:t xml:space="preserve">Exercice de révision sur </w:t>
      </w:r>
      <w:r w:rsidR="00E12327" w:rsidRPr="004D7C8C">
        <w:rPr>
          <w:rFonts w:ascii="Helvetica" w:hAnsi="Helvetica"/>
          <w:sz w:val="17"/>
          <w:szCs w:val="17"/>
          <w:u w:val="single"/>
          <w:lang w:val="fr-CH"/>
        </w:rPr>
        <w:t>les calculs m</w:t>
      </w:r>
      <w:r w:rsidRPr="004D7C8C">
        <w:rPr>
          <w:rFonts w:ascii="Helvetica" w:hAnsi="Helvetica"/>
          <w:sz w:val="17"/>
          <w:szCs w:val="17"/>
          <w:u w:val="single"/>
          <w:lang w:val="fr-CH"/>
        </w:rPr>
        <w:t>archandises</w:t>
      </w:r>
    </w:p>
    <w:p w:rsidR="00672B9E" w:rsidRPr="004D7C8C" w:rsidRDefault="00672B9E" w:rsidP="00E12327">
      <w:pPr>
        <w:ind w:right="-6"/>
        <w:jc w:val="both"/>
        <w:rPr>
          <w:rFonts w:ascii="Helvetica" w:hAnsi="Helvetica"/>
          <w:sz w:val="17"/>
          <w:szCs w:val="17"/>
          <w:lang w:val="fr-CH"/>
        </w:rPr>
      </w:pPr>
    </w:p>
    <w:p w:rsidR="00672B9E" w:rsidRPr="004D7C8C" w:rsidRDefault="00672B9E" w:rsidP="00E12327">
      <w:pPr>
        <w:ind w:right="-6"/>
        <w:jc w:val="both"/>
        <w:rPr>
          <w:rFonts w:ascii="Helvetica" w:hAnsi="Helvetica"/>
          <w:b/>
          <w:sz w:val="17"/>
          <w:szCs w:val="17"/>
          <w:u w:val="single"/>
          <w:lang w:val="fr-CH"/>
        </w:rPr>
      </w:pPr>
      <w:r w:rsidRPr="004D7C8C">
        <w:rPr>
          <w:rFonts w:ascii="Helvetica" w:hAnsi="Helvetica"/>
          <w:b/>
          <w:sz w:val="17"/>
          <w:szCs w:val="17"/>
          <w:u w:val="single"/>
          <w:lang w:val="fr-CH"/>
        </w:rPr>
        <w:t>Exercice 1</w:t>
      </w:r>
    </w:p>
    <w:p w:rsidR="00672B9E" w:rsidRPr="004D7C8C" w:rsidRDefault="00672B9E" w:rsidP="00E12327">
      <w:pPr>
        <w:ind w:right="-6"/>
        <w:jc w:val="both"/>
        <w:rPr>
          <w:rFonts w:ascii="Helvetica" w:hAnsi="Helvetica"/>
          <w:sz w:val="17"/>
          <w:szCs w:val="17"/>
          <w:lang w:val="fr-CH"/>
        </w:rPr>
      </w:pPr>
      <w:r w:rsidRPr="004D7C8C">
        <w:rPr>
          <w:rFonts w:ascii="Helvetica" w:hAnsi="Helvetica"/>
          <w:sz w:val="17"/>
          <w:szCs w:val="17"/>
          <w:lang w:val="fr-CH"/>
        </w:rPr>
        <w:t xml:space="preserve">Nos achats de marchandise sur la période se montent à CHF 45'000.-, il y a des frais d’achats qui se montent à CHF 5'000.-. Nous avons bénéficié d’un rabais de 10% sur le prix de nos achats de marchandises. Notre stock initial et final est identique (zéro </w:t>
      </w:r>
      <w:proofErr w:type="spellStart"/>
      <w:r w:rsidRPr="004D7C8C">
        <w:rPr>
          <w:rFonts w:ascii="Helvetica" w:hAnsi="Helvetica"/>
          <w:sz w:val="17"/>
          <w:szCs w:val="17"/>
          <w:lang w:val="fr-CH"/>
        </w:rPr>
        <w:t>chf</w:t>
      </w:r>
      <w:proofErr w:type="spellEnd"/>
      <w:r w:rsidRPr="004D7C8C">
        <w:rPr>
          <w:rFonts w:ascii="Helvetica" w:hAnsi="Helvetica"/>
          <w:sz w:val="17"/>
          <w:szCs w:val="17"/>
          <w:lang w:val="fr-CH"/>
        </w:rPr>
        <w:t xml:space="preserve">), car la marchandise que nous vendons est périssable. Notre marge brute s’élève à 40% du prix de vente net. Quel est ce prix de vente net ? </w:t>
      </w:r>
    </w:p>
    <w:p w:rsidR="00672B9E" w:rsidRPr="004D7C8C" w:rsidRDefault="00672B9E"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PRAMA : 45'000.- + 5'000.- - 4'500 (10%x45’000) = 45'500.-</w:t>
      </w:r>
    </w:p>
    <w:p w:rsidR="00672B9E" w:rsidRPr="004D7C8C" w:rsidRDefault="00672B9E"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PRAMV = 45'500 (pas de variation de stock)</w:t>
      </w:r>
    </w:p>
    <w:p w:rsidR="00672B9E"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 xml:space="preserve">45'500 x 100 / 60 = </w:t>
      </w:r>
      <w:r w:rsidRPr="004D7C8C">
        <w:rPr>
          <w:rFonts w:ascii="Helvetica" w:hAnsi="Helvetica"/>
          <w:i/>
          <w:sz w:val="17"/>
          <w:szCs w:val="17"/>
          <w:u w:val="single"/>
          <w:lang w:val="fr-CH"/>
        </w:rPr>
        <w:t>75'833.35</w:t>
      </w:r>
      <w:r w:rsidRPr="004D7C8C">
        <w:rPr>
          <w:rFonts w:ascii="Helvetica" w:hAnsi="Helvetica"/>
          <w:i/>
          <w:sz w:val="17"/>
          <w:szCs w:val="17"/>
          <w:lang w:val="fr-CH"/>
        </w:rPr>
        <w:t xml:space="preserve"> (chiffre d’affaire net=ce que ça nous rapporte au final, y compris le rabais accordé) </w:t>
      </w:r>
    </w:p>
    <w:p w:rsidR="00672B9E" w:rsidRPr="004D7C8C" w:rsidRDefault="00672B9E" w:rsidP="00E12327">
      <w:pPr>
        <w:ind w:right="-6"/>
        <w:jc w:val="both"/>
        <w:rPr>
          <w:rFonts w:ascii="Helvetica" w:hAnsi="Helvetica"/>
          <w:sz w:val="17"/>
          <w:szCs w:val="17"/>
          <w:lang w:val="fr-CH"/>
        </w:rPr>
      </w:pPr>
    </w:p>
    <w:p w:rsidR="00672B9E" w:rsidRPr="004D7C8C" w:rsidRDefault="00672B9E" w:rsidP="00E12327">
      <w:pPr>
        <w:ind w:right="-6"/>
        <w:jc w:val="both"/>
        <w:rPr>
          <w:rFonts w:ascii="Helvetica" w:hAnsi="Helvetica"/>
          <w:b/>
          <w:sz w:val="17"/>
          <w:szCs w:val="17"/>
          <w:u w:val="single"/>
          <w:lang w:val="fr-CH"/>
        </w:rPr>
      </w:pPr>
      <w:r w:rsidRPr="004D7C8C">
        <w:rPr>
          <w:rFonts w:ascii="Helvetica" w:hAnsi="Helvetica"/>
          <w:b/>
          <w:sz w:val="17"/>
          <w:szCs w:val="17"/>
          <w:u w:val="single"/>
          <w:lang w:val="fr-CH"/>
        </w:rPr>
        <w:t>Exercice 2</w:t>
      </w:r>
    </w:p>
    <w:p w:rsidR="000A0EFF" w:rsidRPr="004D7C8C" w:rsidRDefault="00672B9E" w:rsidP="00E12327">
      <w:pPr>
        <w:ind w:right="-6"/>
        <w:jc w:val="both"/>
        <w:rPr>
          <w:rFonts w:ascii="Helvetica" w:hAnsi="Helvetica"/>
          <w:sz w:val="17"/>
          <w:szCs w:val="17"/>
          <w:lang w:val="fr-CH"/>
        </w:rPr>
      </w:pPr>
      <w:r w:rsidRPr="004D7C8C">
        <w:rPr>
          <w:rFonts w:ascii="Helvetica" w:hAnsi="Helvetica"/>
          <w:sz w:val="17"/>
          <w:szCs w:val="17"/>
          <w:lang w:val="fr-CH"/>
        </w:rPr>
        <w:t xml:space="preserve">Un commerce de bijoux a vendu durant la période pour CHF 800'000.- net de marchandises (y compris un rabais de CHF 40'000.- qui a été accordé à un client très spécial). Il n’y avait pas de stock en début de période. En fin de période par contre, il nous reste sur les bras pour CHF 200'000.- de bijoux, que nous vendrons l’année prochaine. Nous avons acheté pour CHF 550'000.- de marchandise, et nous avons dû payer des frais de CHF 50'000.- pour l’importation. Quel est le total des ventes marchandises et le taux de marge brute ? </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PRAMA : 550'000 + 50'000.- = 600'000.-</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 xml:space="preserve">Variation de stock : augmentation de stock </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PRAMV = PRAMA – augmentation de stock</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600'000 – 200'000 = 400'000.- (PRAMV = coût des ventes)</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CAN = 800'000.- (ce que me rapportent les ventes)</w:t>
      </w:r>
      <w:r w:rsidRPr="004D7C8C">
        <w:rPr>
          <w:rFonts w:ascii="Helvetica" w:hAnsi="Helvetica"/>
          <w:i/>
          <w:sz w:val="17"/>
          <w:szCs w:val="17"/>
          <w:lang w:val="fr-CH"/>
        </w:rPr>
        <w:br/>
        <w:t xml:space="preserve">800'000 + 40'000 = Total des ventes : 840'000.- (prix catalogue, avant le rabais au client spécial) </w:t>
      </w:r>
      <w:r w:rsidRPr="004D7C8C">
        <w:rPr>
          <w:rFonts w:ascii="Helvetica" w:hAnsi="Helvetica"/>
          <w:i/>
          <w:sz w:val="17"/>
          <w:szCs w:val="17"/>
          <w:lang w:val="fr-CH"/>
        </w:rPr>
        <w:br/>
        <w:t xml:space="preserve">CAN – PRAMV = MB </w:t>
      </w:r>
      <w:r w:rsidRPr="004D7C8C">
        <w:rPr>
          <w:rFonts w:ascii="Helvetica" w:hAnsi="Helvetica"/>
          <w:i/>
          <w:sz w:val="17"/>
          <w:szCs w:val="17"/>
          <w:lang w:val="fr-CH"/>
        </w:rPr>
        <w:br/>
        <w:t>800'000 – 400'000 = 400'000.-</w:t>
      </w:r>
    </w:p>
    <w:p w:rsidR="000A0EFF" w:rsidRPr="004D7C8C" w:rsidRDefault="000A0EFF" w:rsidP="00E12327">
      <w:pPr>
        <w:pBdr>
          <w:top w:val="single" w:sz="4" w:space="1" w:color="auto" w:shadow="1"/>
          <w:left w:val="single" w:sz="4" w:space="4" w:color="auto" w:shadow="1"/>
          <w:bottom w:val="single" w:sz="4" w:space="1" w:color="auto" w:shadow="1"/>
          <w:right w:val="single" w:sz="4" w:space="4" w:color="auto" w:shadow="1"/>
        </w:pBdr>
        <w:ind w:right="-6"/>
        <w:rPr>
          <w:rFonts w:ascii="Helvetica" w:hAnsi="Helvetica"/>
          <w:i/>
          <w:sz w:val="17"/>
          <w:szCs w:val="17"/>
          <w:lang w:val="fr-CH"/>
        </w:rPr>
      </w:pPr>
      <w:r w:rsidRPr="004D7C8C">
        <w:rPr>
          <w:rFonts w:ascii="Helvetica" w:hAnsi="Helvetica"/>
          <w:i/>
          <w:sz w:val="17"/>
          <w:szCs w:val="17"/>
          <w:lang w:val="fr-CH"/>
        </w:rPr>
        <w:t>Taux de MB : 400'000 / 800'000 = 50%</w:t>
      </w:r>
    </w:p>
    <w:p w:rsidR="000A0EFF" w:rsidRPr="004D7C8C" w:rsidRDefault="000A0EFF" w:rsidP="00E12327">
      <w:pPr>
        <w:ind w:right="-6"/>
        <w:jc w:val="both"/>
        <w:rPr>
          <w:rFonts w:ascii="Helvetica" w:hAnsi="Helvetica"/>
          <w:sz w:val="17"/>
          <w:szCs w:val="17"/>
          <w:lang w:val="fr-CH"/>
        </w:rPr>
      </w:pPr>
    </w:p>
    <w:p w:rsidR="000A0EFF" w:rsidRPr="004D7C8C" w:rsidRDefault="000A0EFF" w:rsidP="00E12327">
      <w:pPr>
        <w:ind w:right="-6"/>
        <w:jc w:val="both"/>
        <w:rPr>
          <w:rFonts w:ascii="Helvetica" w:hAnsi="Helvetica"/>
          <w:b/>
          <w:sz w:val="17"/>
          <w:szCs w:val="17"/>
          <w:u w:val="single"/>
          <w:lang w:val="fr-CH"/>
        </w:rPr>
      </w:pPr>
      <w:r w:rsidRPr="004D7C8C">
        <w:rPr>
          <w:rFonts w:ascii="Helvetica" w:hAnsi="Helvetica"/>
          <w:b/>
          <w:sz w:val="17"/>
          <w:szCs w:val="17"/>
          <w:u w:val="single"/>
          <w:lang w:val="fr-CH"/>
        </w:rPr>
        <w:t>Exercice 3</w:t>
      </w:r>
    </w:p>
    <w:p w:rsidR="000A0EFF" w:rsidRPr="004D7C8C" w:rsidRDefault="000A0EFF" w:rsidP="00E12327">
      <w:pPr>
        <w:ind w:right="-6"/>
        <w:jc w:val="both"/>
        <w:rPr>
          <w:rFonts w:ascii="Helvetica" w:hAnsi="Helvetica"/>
          <w:sz w:val="17"/>
          <w:szCs w:val="17"/>
          <w:lang w:val="fr-CH"/>
        </w:rPr>
      </w:pPr>
      <w:r w:rsidRPr="004D7C8C">
        <w:rPr>
          <w:rFonts w:ascii="Helvetica" w:hAnsi="Helvetica"/>
          <w:sz w:val="17"/>
          <w:szCs w:val="17"/>
          <w:lang w:val="fr-CH"/>
        </w:rPr>
        <w:t>Nous achetons des saucisses à CHF 1.50 la pièce (prix catalogue) pour les revendre dans une foire (la fête à la saucisse©). Pour un achat de 8'000 saucisses, nous obtenons un rabais de 16%. Nous devons par contre payer CHF 920.- pour le transport et le conditionnement des saucisses. Lors de la vente nous souhaitons faire une marge de CHF 2.- par saucisse, quel doit être le prix de vente de nos saucisses</w:t>
      </w:r>
      <w:r w:rsidR="00EE5649" w:rsidRPr="004D7C8C">
        <w:rPr>
          <w:rFonts w:ascii="Helvetica" w:hAnsi="Helvetica"/>
          <w:sz w:val="17"/>
          <w:szCs w:val="17"/>
          <w:lang w:val="fr-CH"/>
        </w:rPr>
        <w:t>, arrondi à 50 centimes au-dessus</w:t>
      </w:r>
      <w:r w:rsidRPr="004D7C8C">
        <w:rPr>
          <w:rFonts w:ascii="Helvetica" w:hAnsi="Helvetica"/>
          <w:sz w:val="17"/>
          <w:szCs w:val="17"/>
          <w:lang w:val="fr-CH"/>
        </w:rPr>
        <w:t> ?</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PRAMA</w:t>
      </w:r>
      <w:r w:rsidR="000A0EFF" w:rsidRPr="004D7C8C">
        <w:rPr>
          <w:rFonts w:ascii="Helvetica" w:hAnsi="Helvetica"/>
          <w:i/>
          <w:sz w:val="17"/>
          <w:szCs w:val="17"/>
          <w:lang w:val="fr-CH"/>
        </w:rPr>
        <w:t xml:space="preserve"> = (1.50 x </w:t>
      </w:r>
      <w:proofErr w:type="gramStart"/>
      <w:r w:rsidR="000A0EFF" w:rsidRPr="004D7C8C">
        <w:rPr>
          <w:rFonts w:ascii="Helvetica" w:hAnsi="Helvetica"/>
          <w:i/>
          <w:sz w:val="17"/>
          <w:szCs w:val="17"/>
          <w:lang w:val="fr-CH"/>
        </w:rPr>
        <w:t>8000 )</w:t>
      </w:r>
      <w:proofErr w:type="gramEnd"/>
      <w:r w:rsidR="000A0EFF" w:rsidRPr="004D7C8C">
        <w:rPr>
          <w:rFonts w:ascii="Helvetica" w:hAnsi="Helvetica"/>
          <w:i/>
          <w:sz w:val="17"/>
          <w:szCs w:val="17"/>
          <w:lang w:val="fr-CH"/>
        </w:rPr>
        <w:t xml:space="preserve"> </w:t>
      </w:r>
      <w:r w:rsidRPr="004D7C8C">
        <w:rPr>
          <w:rFonts w:ascii="Helvetica" w:hAnsi="Helvetica"/>
          <w:i/>
          <w:sz w:val="17"/>
          <w:szCs w:val="17"/>
          <w:lang w:val="fr-CH"/>
        </w:rPr>
        <w:t>–</w:t>
      </w:r>
      <w:r w:rsidR="000A0EFF" w:rsidRPr="004D7C8C">
        <w:rPr>
          <w:rFonts w:ascii="Helvetica" w:hAnsi="Helvetica"/>
          <w:i/>
          <w:sz w:val="17"/>
          <w:szCs w:val="17"/>
          <w:lang w:val="fr-CH"/>
        </w:rPr>
        <w:t xml:space="preserve"> </w:t>
      </w:r>
      <w:r w:rsidRPr="004D7C8C">
        <w:rPr>
          <w:rFonts w:ascii="Helvetica" w:hAnsi="Helvetica"/>
          <w:i/>
          <w:sz w:val="17"/>
          <w:szCs w:val="17"/>
          <w:lang w:val="fr-CH"/>
        </w:rPr>
        <w:t>16% + 920 = 11'000.-</w:t>
      </w:r>
    </w:p>
    <w:p w:rsidR="000A0EFF"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MB (2 x </w:t>
      </w:r>
      <w:proofErr w:type="gramStart"/>
      <w:r w:rsidRPr="004D7C8C">
        <w:rPr>
          <w:rFonts w:ascii="Helvetica" w:hAnsi="Helvetica"/>
          <w:i/>
          <w:sz w:val="17"/>
          <w:szCs w:val="17"/>
          <w:lang w:val="fr-CH"/>
        </w:rPr>
        <w:t>8000 )</w:t>
      </w:r>
      <w:proofErr w:type="gramEnd"/>
      <w:r w:rsidRPr="004D7C8C">
        <w:rPr>
          <w:rFonts w:ascii="Helvetica" w:hAnsi="Helvetica"/>
          <w:i/>
          <w:sz w:val="17"/>
          <w:szCs w:val="17"/>
          <w:lang w:val="fr-CH"/>
        </w:rPr>
        <w:t xml:space="preserve"> = 16'000.-</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CAN = 11'000 + 16'000 = 27'000.- pour 8'000 saucisses </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Donc 27'000 / 8000 = 3.375 par saucisse, arrondi à 3.50</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8'000 x 3.50 = 28'000 CHF de chiffre d’affaire net ;) </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MB de 17'000.- au total, grâce à l’arrondi. </w:t>
      </w:r>
    </w:p>
    <w:p w:rsidR="00EE5649" w:rsidRPr="004D7C8C" w:rsidRDefault="00EE5649" w:rsidP="00E12327">
      <w:pPr>
        <w:ind w:right="-6"/>
        <w:jc w:val="both"/>
        <w:rPr>
          <w:rFonts w:ascii="Helvetica" w:hAnsi="Helvetica"/>
          <w:sz w:val="17"/>
          <w:szCs w:val="17"/>
          <w:lang w:val="fr-CH"/>
        </w:rPr>
      </w:pPr>
    </w:p>
    <w:p w:rsidR="000A0EFF" w:rsidRPr="004D7C8C" w:rsidRDefault="000A0EFF" w:rsidP="00E12327">
      <w:pPr>
        <w:ind w:right="-6"/>
        <w:jc w:val="both"/>
        <w:rPr>
          <w:rFonts w:ascii="Helvetica" w:hAnsi="Helvetica"/>
          <w:b/>
          <w:sz w:val="17"/>
          <w:szCs w:val="17"/>
          <w:u w:val="single"/>
          <w:lang w:val="fr-CH"/>
        </w:rPr>
      </w:pPr>
      <w:r w:rsidRPr="004D7C8C">
        <w:rPr>
          <w:rFonts w:ascii="Helvetica" w:hAnsi="Helvetica"/>
          <w:b/>
          <w:sz w:val="17"/>
          <w:szCs w:val="17"/>
          <w:u w:val="single"/>
          <w:lang w:val="fr-CH"/>
        </w:rPr>
        <w:t>Exercice 4</w:t>
      </w:r>
    </w:p>
    <w:p w:rsidR="00EE5649" w:rsidRPr="004D7C8C" w:rsidRDefault="000A0EFF" w:rsidP="00E12327">
      <w:pPr>
        <w:ind w:right="-6"/>
        <w:jc w:val="both"/>
        <w:rPr>
          <w:rFonts w:ascii="Helvetica" w:hAnsi="Helvetica"/>
          <w:sz w:val="17"/>
          <w:szCs w:val="17"/>
          <w:lang w:val="fr-CH"/>
        </w:rPr>
      </w:pPr>
      <w:r w:rsidRPr="004D7C8C">
        <w:rPr>
          <w:rFonts w:ascii="Helvetica" w:hAnsi="Helvetica"/>
          <w:sz w:val="17"/>
          <w:szCs w:val="17"/>
          <w:lang w:val="fr-CH"/>
        </w:rPr>
        <w:t>Un commerçant vend des machines pour CHF 50'000.- prix catalogue. Il accorde 5% de rabais et fait une marge de 25% sur le chiffre d’affaire net. No</w:t>
      </w:r>
      <w:r w:rsidR="00EE5649" w:rsidRPr="004D7C8C">
        <w:rPr>
          <w:rFonts w:ascii="Helvetica" w:hAnsi="Helvetica"/>
          <w:sz w:val="17"/>
          <w:szCs w:val="17"/>
          <w:lang w:val="fr-CH"/>
        </w:rPr>
        <w:t>s espions ont déterminé que ses frais d’importation se montent à CHF 1'000.- par machine. Nous connaissons bien le fabriquant de machines, il a juré ne pas accorder de rabais mais refuse de nous dire le prix d’achat. Peut-on le calculer ?</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50'000 x 5% = 2'500 de rabais. </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CAN = 50'000 – 2'500 = 47'500.-</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Marge de 25% x 47'500 = 11’875</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PRAMA = 47'500 – 11'875 = 35'625.-</w:t>
      </w:r>
    </w:p>
    <w:p w:rsidR="00EE5649" w:rsidRPr="004D7C8C" w:rsidRDefault="00EE5649"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4D7C8C">
        <w:rPr>
          <w:rFonts w:ascii="Helvetica" w:hAnsi="Helvetica"/>
          <w:i/>
          <w:sz w:val="17"/>
          <w:szCs w:val="17"/>
          <w:lang w:val="fr-CH"/>
        </w:rPr>
        <w:t xml:space="preserve">Frais d’achat de 1'000.-, Donc prix d’achat catalogue : 35'625.- - 1'000.- = </w:t>
      </w:r>
      <w:r w:rsidRPr="004D7C8C">
        <w:rPr>
          <w:rFonts w:ascii="Helvetica" w:hAnsi="Helvetica"/>
          <w:i/>
          <w:sz w:val="17"/>
          <w:szCs w:val="17"/>
          <w:u w:val="single"/>
          <w:lang w:val="fr-CH"/>
        </w:rPr>
        <w:t>34'625.-</w:t>
      </w:r>
      <w:r w:rsidRPr="004D7C8C">
        <w:rPr>
          <w:rFonts w:ascii="Helvetica" w:hAnsi="Helvetica"/>
          <w:i/>
          <w:sz w:val="17"/>
          <w:szCs w:val="17"/>
          <w:lang w:val="fr-CH"/>
        </w:rPr>
        <w:t xml:space="preserve"> </w:t>
      </w:r>
    </w:p>
    <w:p w:rsidR="00EE5649" w:rsidRPr="004D7C8C" w:rsidRDefault="00EE5649" w:rsidP="00E12327">
      <w:pPr>
        <w:ind w:right="-6"/>
        <w:jc w:val="both"/>
        <w:rPr>
          <w:rFonts w:ascii="Helvetica" w:hAnsi="Helvetica"/>
          <w:i/>
          <w:sz w:val="17"/>
          <w:szCs w:val="17"/>
          <w:lang w:val="fr-CH"/>
        </w:rPr>
      </w:pPr>
    </w:p>
    <w:p w:rsidR="00EE5649" w:rsidRPr="004D7C8C" w:rsidRDefault="00EE5649" w:rsidP="00E12327">
      <w:pPr>
        <w:ind w:right="-6"/>
        <w:jc w:val="both"/>
        <w:rPr>
          <w:rFonts w:ascii="Helvetica" w:hAnsi="Helvetica"/>
          <w:b/>
          <w:sz w:val="17"/>
          <w:szCs w:val="17"/>
          <w:u w:val="single"/>
          <w:lang w:val="fr-CH"/>
        </w:rPr>
      </w:pPr>
      <w:r w:rsidRPr="004D7C8C">
        <w:rPr>
          <w:rFonts w:ascii="Helvetica" w:hAnsi="Helvetica"/>
          <w:b/>
          <w:sz w:val="17"/>
          <w:szCs w:val="17"/>
          <w:u w:val="single"/>
          <w:lang w:val="fr-CH"/>
        </w:rPr>
        <w:t>Exercice 5</w:t>
      </w:r>
    </w:p>
    <w:p w:rsidR="00E12327" w:rsidRPr="004D7C8C" w:rsidRDefault="00E12327" w:rsidP="00E12327">
      <w:pPr>
        <w:ind w:right="-6"/>
        <w:jc w:val="both"/>
        <w:rPr>
          <w:rFonts w:ascii="Helvetica" w:hAnsi="Helvetica"/>
          <w:sz w:val="17"/>
          <w:szCs w:val="17"/>
          <w:lang w:val="fr-CH"/>
        </w:rPr>
      </w:pPr>
      <w:r w:rsidRPr="004D7C8C">
        <w:rPr>
          <w:rFonts w:ascii="Helvetica" w:hAnsi="Helvetica"/>
          <w:sz w:val="17"/>
          <w:szCs w:val="17"/>
          <w:lang w:val="fr-CH"/>
        </w:rPr>
        <w:t>Un parc d’attraction reçois la visite d’un vendeur de trampoline à usage unique. Vous hésitez à acheter ses produits. Les trampolines à usage unique seront vendus aux clients pour CHF 50.- pièce, avec une déduction de 20%. Le prix d’achat catalogue est de CHF 30.- mais vous pouvez bénéficier d’un rabais de 10% si vous achetez pour 100 trampolines d’un coup. On fait les calculs sur un achat de 400 trampolines. Il faut prendre en compte 2’200 de frais d’achat, et nous achetons que si la marge brute atteint 25%. Alors… on achète ou pas ?</w:t>
      </w:r>
    </w:p>
    <w:p w:rsidR="00E12327"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Pr>
          <w:rFonts w:ascii="Helvetica" w:hAnsi="Helvetica"/>
          <w:i/>
          <w:sz w:val="17"/>
          <w:szCs w:val="17"/>
          <w:lang w:val="fr-CH"/>
        </w:rPr>
        <w:t>CAN unitaire : 50 x 80% (100-20) = 40.-</w:t>
      </w:r>
    </w:p>
    <w:p w:rsidR="00F40A2F" w:rsidRPr="00F40A2F"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en-US"/>
        </w:rPr>
      </w:pPr>
      <w:r w:rsidRPr="00F40A2F">
        <w:rPr>
          <w:rFonts w:ascii="Helvetica" w:hAnsi="Helvetica"/>
          <w:i/>
          <w:sz w:val="17"/>
          <w:szCs w:val="17"/>
          <w:lang w:val="en-US"/>
        </w:rPr>
        <w:t xml:space="preserve">CAN </w:t>
      </w:r>
      <w:proofErr w:type="gramStart"/>
      <w:r w:rsidRPr="00F40A2F">
        <w:rPr>
          <w:rFonts w:ascii="Helvetica" w:hAnsi="Helvetica"/>
          <w:i/>
          <w:sz w:val="17"/>
          <w:szCs w:val="17"/>
          <w:lang w:val="en-US"/>
        </w:rPr>
        <w:t>total :</w:t>
      </w:r>
      <w:proofErr w:type="gramEnd"/>
      <w:r w:rsidRPr="00F40A2F">
        <w:rPr>
          <w:rFonts w:ascii="Helvetica" w:hAnsi="Helvetica"/>
          <w:i/>
          <w:sz w:val="17"/>
          <w:szCs w:val="17"/>
          <w:lang w:val="en-US"/>
        </w:rPr>
        <w:t xml:space="preserve"> 40 x 400 = 16’000</w:t>
      </w:r>
    </w:p>
    <w:p w:rsidR="00F40A2F"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en-US"/>
        </w:rPr>
      </w:pPr>
      <w:r>
        <w:rPr>
          <w:rFonts w:ascii="Helvetica" w:hAnsi="Helvetica"/>
          <w:i/>
          <w:sz w:val="17"/>
          <w:szCs w:val="17"/>
          <w:lang w:val="en-US"/>
        </w:rPr>
        <w:t xml:space="preserve">PRAMV total = </w:t>
      </w:r>
      <w:r w:rsidRPr="00F40A2F">
        <w:rPr>
          <w:rFonts w:ascii="Helvetica" w:hAnsi="Helvetica"/>
          <w:i/>
          <w:sz w:val="17"/>
          <w:szCs w:val="17"/>
          <w:lang w:val="en-US"/>
        </w:rPr>
        <w:t>PRAMA total </w:t>
      </w:r>
      <w:r>
        <w:rPr>
          <w:rFonts w:ascii="Helvetica" w:hAnsi="Helvetica"/>
          <w:i/>
          <w:sz w:val="17"/>
          <w:szCs w:val="17"/>
          <w:lang w:val="en-US"/>
        </w:rPr>
        <w:t>=</w:t>
      </w:r>
      <w:r w:rsidRPr="00F40A2F">
        <w:rPr>
          <w:rFonts w:ascii="Helvetica" w:hAnsi="Helvetica"/>
          <w:i/>
          <w:sz w:val="17"/>
          <w:szCs w:val="17"/>
          <w:lang w:val="en-US"/>
        </w:rPr>
        <w:t xml:space="preserve"> 30.- x 90 % (100-10)</w:t>
      </w:r>
      <w:r>
        <w:rPr>
          <w:rFonts w:ascii="Helvetica" w:hAnsi="Helvetica"/>
          <w:i/>
          <w:sz w:val="17"/>
          <w:szCs w:val="17"/>
          <w:lang w:val="en-US"/>
        </w:rPr>
        <w:t xml:space="preserve"> x 400 + 2’200 = 27 x 400 + 2’200 = 10’800 + 2’200 = 13’000-.</w:t>
      </w:r>
    </w:p>
    <w:p w:rsidR="00F40A2F"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en-US"/>
        </w:rPr>
      </w:pPr>
      <w:r>
        <w:rPr>
          <w:rFonts w:ascii="Helvetica" w:hAnsi="Helvetica"/>
          <w:i/>
          <w:sz w:val="17"/>
          <w:szCs w:val="17"/>
          <w:lang w:val="en-US"/>
        </w:rPr>
        <w:t xml:space="preserve">MB = CAN – PRAMV = 16’000 – 13’000 = 3’000.- </w:t>
      </w:r>
    </w:p>
    <w:p w:rsidR="00F40A2F"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F40A2F">
        <w:rPr>
          <w:rFonts w:ascii="Helvetica" w:hAnsi="Helvetica"/>
          <w:i/>
          <w:sz w:val="17"/>
          <w:szCs w:val="17"/>
          <w:lang w:val="fr-CH"/>
        </w:rPr>
        <w:t>Taux de MB : 3’000 / 16’</w:t>
      </w:r>
      <w:r>
        <w:rPr>
          <w:rFonts w:ascii="Helvetica" w:hAnsi="Helvetica"/>
          <w:i/>
          <w:sz w:val="17"/>
          <w:szCs w:val="17"/>
          <w:lang w:val="fr-CH"/>
        </w:rPr>
        <w:t>000.- = 18.75% de marge brute.</w:t>
      </w:r>
    </w:p>
    <w:p w:rsidR="00F40A2F" w:rsidRPr="00F40A2F" w:rsidRDefault="00F40A2F" w:rsidP="00E12327">
      <w:pPr>
        <w:pBdr>
          <w:top w:val="single" w:sz="4" w:space="1" w:color="auto" w:shadow="1"/>
          <w:left w:val="single" w:sz="4" w:space="4" w:color="auto" w:shadow="1"/>
          <w:bottom w:val="single" w:sz="4" w:space="1" w:color="auto" w:shadow="1"/>
          <w:right w:val="single" w:sz="4" w:space="4" w:color="auto" w:shadow="1"/>
        </w:pBdr>
        <w:ind w:right="-6"/>
        <w:jc w:val="both"/>
        <w:rPr>
          <w:rFonts w:ascii="Helvetica" w:hAnsi="Helvetica"/>
          <w:i/>
          <w:sz w:val="17"/>
          <w:szCs w:val="17"/>
          <w:lang w:val="fr-CH"/>
        </w:rPr>
      </w:pPr>
      <w:r w:rsidRPr="00F40A2F">
        <w:rPr>
          <w:rFonts w:ascii="Helvetica" w:hAnsi="Helvetica"/>
          <w:i/>
          <w:sz w:val="17"/>
          <w:szCs w:val="17"/>
          <w:lang w:val="fr-CH"/>
        </w:rPr>
        <w:t>Donc on achète pas, la ren</w:t>
      </w:r>
      <w:bookmarkStart w:id="0" w:name="_GoBack"/>
      <w:bookmarkEnd w:id="0"/>
      <w:r w:rsidRPr="00F40A2F">
        <w:rPr>
          <w:rFonts w:ascii="Helvetica" w:hAnsi="Helvetica"/>
          <w:i/>
          <w:sz w:val="17"/>
          <w:szCs w:val="17"/>
          <w:lang w:val="fr-CH"/>
        </w:rPr>
        <w:t xml:space="preserve">tabilité n’est pas suffisante sur ce projet. </w:t>
      </w:r>
    </w:p>
    <w:sectPr w:rsidR="00F40A2F" w:rsidRPr="00F40A2F" w:rsidSect="00376A33">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AC" w:rsidRDefault="006078AC" w:rsidP="00E12327">
      <w:r>
        <w:separator/>
      </w:r>
    </w:p>
  </w:endnote>
  <w:endnote w:type="continuationSeparator" w:id="0">
    <w:p w:rsidR="006078AC" w:rsidRDefault="006078AC" w:rsidP="00E1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A" w:rsidRPr="00AE726A" w:rsidRDefault="00AE726A">
    <w:pPr>
      <w:pStyle w:val="Pieddepage"/>
      <w:rPr>
        <w:rFonts w:ascii="Helvetica" w:hAnsi="Helvetica"/>
        <w:sz w:val="16"/>
        <w:szCs w:val="16"/>
        <w:u w:val="single"/>
        <w:lang w:val="fr-CH"/>
      </w:rPr>
    </w:pPr>
    <w:r w:rsidRPr="00AE726A">
      <w:rPr>
        <w:rFonts w:ascii="Helvetica" w:hAnsi="Helvetica"/>
        <w:sz w:val="16"/>
        <w:szCs w:val="16"/>
        <w:u w:val="single"/>
        <w:lang w:val="fr-CH"/>
      </w:rPr>
      <w:tab/>
    </w:r>
    <w:r w:rsidRPr="00AE726A">
      <w:rPr>
        <w:rFonts w:ascii="Helvetica" w:hAnsi="Helvetica"/>
        <w:sz w:val="16"/>
        <w:szCs w:val="16"/>
        <w:u w:val="single"/>
        <w:lang w:val="fr-CH"/>
      </w:rPr>
      <w:tab/>
    </w:r>
  </w:p>
  <w:p w:rsidR="00AE726A" w:rsidRPr="00AE726A" w:rsidRDefault="00AE726A">
    <w:pPr>
      <w:pStyle w:val="Pieddepage"/>
      <w:rPr>
        <w:rFonts w:ascii="Helvetica" w:hAnsi="Helvetica"/>
        <w:sz w:val="16"/>
        <w:szCs w:val="16"/>
        <w:lang w:val="fr-CH"/>
      </w:rPr>
    </w:pPr>
  </w:p>
  <w:p w:rsidR="00AE726A" w:rsidRPr="00AE726A" w:rsidRDefault="00AE726A">
    <w:pPr>
      <w:pStyle w:val="Pieddepage"/>
      <w:rPr>
        <w:rFonts w:ascii="Helvetica" w:hAnsi="Helvetica"/>
        <w:sz w:val="16"/>
        <w:szCs w:val="16"/>
        <w:lang w:val="fr-CH"/>
      </w:rPr>
    </w:pPr>
    <w:r w:rsidRPr="00AE726A">
      <w:rPr>
        <w:rFonts w:ascii="Helvetica" w:hAnsi="Helvetica"/>
        <w:sz w:val="16"/>
        <w:szCs w:val="16"/>
        <w:lang w:val="fr-CH"/>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AC" w:rsidRDefault="006078AC" w:rsidP="00E12327">
      <w:r>
        <w:separator/>
      </w:r>
    </w:p>
  </w:footnote>
  <w:footnote w:type="continuationSeparator" w:id="0">
    <w:p w:rsidR="006078AC" w:rsidRDefault="006078AC" w:rsidP="00E1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327" w:rsidRDefault="00E12327">
    <w:pPr>
      <w:pStyle w:val="En-tte"/>
    </w:pPr>
    <w:r>
      <w:tab/>
    </w:r>
    <w:r>
      <w:tab/>
      <w:t>FECH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9E"/>
    <w:rsid w:val="000A0EFF"/>
    <w:rsid w:val="00376A33"/>
    <w:rsid w:val="0042741B"/>
    <w:rsid w:val="00430E9F"/>
    <w:rsid w:val="004D7C8C"/>
    <w:rsid w:val="006078AC"/>
    <w:rsid w:val="00670988"/>
    <w:rsid w:val="00672B9E"/>
    <w:rsid w:val="00826931"/>
    <w:rsid w:val="008D0C42"/>
    <w:rsid w:val="009756DC"/>
    <w:rsid w:val="00AE726A"/>
    <w:rsid w:val="00D11734"/>
    <w:rsid w:val="00E12327"/>
    <w:rsid w:val="00EE5649"/>
    <w:rsid w:val="00F30643"/>
    <w:rsid w:val="00F40A2F"/>
    <w:rsid w:val="00FF7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C6EA3D"/>
  <w15:chartTrackingRefBased/>
  <w15:docId w15:val="{3DEABE68-34F1-7F4B-AF4A-F29D0DF7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2327"/>
    <w:pPr>
      <w:tabs>
        <w:tab w:val="center" w:pos="4536"/>
        <w:tab w:val="right" w:pos="9072"/>
      </w:tabs>
    </w:pPr>
  </w:style>
  <w:style w:type="character" w:customStyle="1" w:styleId="En-tteCar">
    <w:name w:val="En-tête Car"/>
    <w:basedOn w:val="Policepardfaut"/>
    <w:link w:val="En-tte"/>
    <w:uiPriority w:val="99"/>
    <w:rsid w:val="00E12327"/>
  </w:style>
  <w:style w:type="paragraph" w:styleId="Pieddepage">
    <w:name w:val="footer"/>
    <w:basedOn w:val="Normal"/>
    <w:link w:val="PieddepageCar"/>
    <w:uiPriority w:val="99"/>
    <w:unhideWhenUsed/>
    <w:rsid w:val="00E12327"/>
    <w:pPr>
      <w:tabs>
        <w:tab w:val="center" w:pos="4536"/>
        <w:tab w:val="right" w:pos="9072"/>
      </w:tabs>
    </w:pPr>
  </w:style>
  <w:style w:type="character" w:customStyle="1" w:styleId="PieddepageCar">
    <w:name w:val="Pied de page Car"/>
    <w:basedOn w:val="Policepardfaut"/>
    <w:link w:val="Pieddepage"/>
    <w:uiPriority w:val="99"/>
    <w:rsid w:val="00E1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cp:lastPrinted>2018-06-07T13:24:00Z</cp:lastPrinted>
  <dcterms:created xsi:type="dcterms:W3CDTF">2018-06-07T13:23:00Z</dcterms:created>
  <dcterms:modified xsi:type="dcterms:W3CDTF">2018-06-07T13:24:00Z</dcterms:modified>
</cp:coreProperties>
</file>