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2DBD" w14:textId="4EA57D97" w:rsidR="00270C15" w:rsidRPr="009549F4" w:rsidRDefault="005C2A6D" w:rsidP="00803357">
      <w:pPr>
        <w:pBdr>
          <w:top w:val="single" w:sz="4" w:space="5" w:color="auto" w:shadow="1"/>
          <w:left w:val="single" w:sz="4" w:space="0" w:color="auto" w:shadow="1"/>
          <w:bottom w:val="single" w:sz="4" w:space="5" w:color="auto" w:shadow="1"/>
          <w:right w:val="single" w:sz="4" w:space="0" w:color="auto" w:shadow="1"/>
        </w:pBd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Exercice concernant la revente d’</w:t>
      </w:r>
      <w:r w:rsidR="00746C03">
        <w:rPr>
          <w:rFonts w:ascii="Helvetica" w:hAnsi="Helvetica"/>
          <w:sz w:val="20"/>
          <w:szCs w:val="20"/>
          <w:lang w:val="fr-CH"/>
        </w:rPr>
        <w:t>actifs immobilisés</w:t>
      </w:r>
    </w:p>
    <w:p w14:paraId="0D2663A3" w14:textId="77777777" w:rsidR="009549F4" w:rsidRPr="009549F4" w:rsidRDefault="009549F4">
      <w:pPr>
        <w:rPr>
          <w:rFonts w:ascii="Helvetica" w:hAnsi="Helvetica"/>
          <w:sz w:val="20"/>
          <w:szCs w:val="20"/>
          <w:lang w:val="fr-CH"/>
        </w:rPr>
      </w:pPr>
    </w:p>
    <w:p w14:paraId="782ADE02" w14:textId="446FE62F" w:rsidR="00093C82" w:rsidRPr="005C2A6D" w:rsidRDefault="005C2A6D" w:rsidP="006810C2">
      <w:pPr>
        <w:spacing w:after="240"/>
        <w:rPr>
          <w:rFonts w:ascii="Helvetica" w:hAnsi="Helvetica"/>
          <w:i/>
          <w:sz w:val="19"/>
          <w:szCs w:val="19"/>
          <w:lang w:val="fr-CH"/>
        </w:rPr>
      </w:pPr>
      <w:r>
        <w:rPr>
          <w:rFonts w:ascii="Helvetica" w:hAnsi="Helvetica"/>
          <w:i/>
          <w:sz w:val="19"/>
          <w:szCs w:val="19"/>
          <w:lang w:val="fr-CH"/>
        </w:rPr>
        <w:t xml:space="preserve">Journaliser, en utilisant les comptes les plus précis possibles, les écritures suivantes en lien avec les reventes d’actifs immobilisés. La société Rêve </w:t>
      </w:r>
      <w:proofErr w:type="spellStart"/>
      <w:r>
        <w:rPr>
          <w:rFonts w:ascii="Helvetica" w:hAnsi="Helvetica"/>
          <w:i/>
          <w:sz w:val="19"/>
          <w:szCs w:val="19"/>
          <w:lang w:val="fr-CH"/>
        </w:rPr>
        <w:t>Sàrl</w:t>
      </w:r>
      <w:proofErr w:type="spellEnd"/>
      <w:r>
        <w:rPr>
          <w:rFonts w:ascii="Helvetica" w:hAnsi="Helvetica"/>
          <w:i/>
          <w:sz w:val="19"/>
          <w:szCs w:val="19"/>
          <w:lang w:val="fr-CH"/>
        </w:rPr>
        <w:t xml:space="preserve">, qui vous a engagé comme comptable s’occupe de louer des </w:t>
      </w:r>
      <w:r w:rsidR="006810C2">
        <w:rPr>
          <w:rFonts w:ascii="Helvetica" w:hAnsi="Helvetica"/>
          <w:i/>
          <w:sz w:val="19"/>
          <w:szCs w:val="19"/>
          <w:lang w:val="fr-CH"/>
        </w:rPr>
        <w:t xml:space="preserve">véhicules de vacances (camping-car et autres). </w:t>
      </w:r>
    </w:p>
    <w:p w14:paraId="789E2131" w14:textId="44A8FC8E" w:rsidR="00682E88" w:rsidRDefault="00746C03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>Nous avons acheté le 17 novembre 201</w:t>
      </w:r>
      <w:r w:rsidR="006810C2">
        <w:rPr>
          <w:rFonts w:ascii="Helvetica" w:hAnsi="Helvetica"/>
          <w:sz w:val="19"/>
          <w:szCs w:val="19"/>
          <w:lang w:val="fr-CH"/>
        </w:rPr>
        <w:t>5</w:t>
      </w:r>
      <w:r>
        <w:rPr>
          <w:rFonts w:ascii="Helvetica" w:hAnsi="Helvetica"/>
          <w:sz w:val="19"/>
          <w:szCs w:val="19"/>
          <w:lang w:val="fr-CH"/>
        </w:rPr>
        <w:t xml:space="preserve"> u</w:t>
      </w:r>
      <w:bookmarkStart w:id="0" w:name="_GoBack"/>
      <w:bookmarkEnd w:id="0"/>
      <w:r>
        <w:rPr>
          <w:rFonts w:ascii="Helvetica" w:hAnsi="Helvetica"/>
          <w:sz w:val="19"/>
          <w:szCs w:val="19"/>
          <w:lang w:val="fr-CH"/>
        </w:rPr>
        <w:t xml:space="preserve">ne machine </w:t>
      </w:r>
      <w:r w:rsidR="006810C2">
        <w:rPr>
          <w:rFonts w:ascii="Helvetica" w:hAnsi="Helvetica"/>
          <w:sz w:val="19"/>
          <w:szCs w:val="19"/>
          <w:lang w:val="fr-CH"/>
        </w:rPr>
        <w:t>au prix catalogue de</w:t>
      </w:r>
      <w:r>
        <w:rPr>
          <w:rFonts w:ascii="Helvetica" w:hAnsi="Helvetica"/>
          <w:sz w:val="19"/>
          <w:szCs w:val="19"/>
          <w:lang w:val="fr-CH"/>
        </w:rPr>
        <w:t xml:space="preserve"> CHF 45</w:t>
      </w:r>
      <w:r w:rsidR="006810C2">
        <w:rPr>
          <w:rFonts w:ascii="Helvetica" w:hAnsi="Helvetica"/>
          <w:sz w:val="19"/>
          <w:szCs w:val="19"/>
          <w:lang w:val="fr-CH"/>
        </w:rPr>
        <w:t>’</w:t>
      </w:r>
      <w:r>
        <w:rPr>
          <w:rFonts w:ascii="Helvetica" w:hAnsi="Helvetica"/>
          <w:sz w:val="19"/>
          <w:szCs w:val="19"/>
          <w:lang w:val="fr-CH"/>
        </w:rPr>
        <w:t xml:space="preserve">000.- HT (TVA à </w:t>
      </w:r>
      <w:r w:rsidR="009A1BED">
        <w:rPr>
          <w:rFonts w:ascii="Helvetica" w:hAnsi="Helvetica"/>
          <w:sz w:val="19"/>
          <w:szCs w:val="19"/>
          <w:lang w:val="fr-CH"/>
        </w:rPr>
        <w:t>7.7%</w:t>
      </w:r>
      <w:r>
        <w:rPr>
          <w:rFonts w:ascii="Helvetica" w:hAnsi="Helvetica"/>
          <w:sz w:val="19"/>
          <w:szCs w:val="19"/>
          <w:lang w:val="fr-CH"/>
        </w:rPr>
        <w:t>)</w:t>
      </w:r>
      <w:r w:rsidR="006810C2">
        <w:rPr>
          <w:rFonts w:ascii="Helvetica" w:hAnsi="Helvetica"/>
          <w:sz w:val="19"/>
          <w:szCs w:val="19"/>
          <w:lang w:val="fr-CH"/>
        </w:rPr>
        <w:t>. Nous avions</w:t>
      </w:r>
      <w:r w:rsidR="004B242B" w:rsidRPr="00A51DC6">
        <w:rPr>
          <w:rFonts w:ascii="Helvetica" w:hAnsi="Helvetica"/>
          <w:sz w:val="19"/>
          <w:szCs w:val="19"/>
          <w:lang w:val="fr-CH"/>
        </w:rPr>
        <w:t xml:space="preserve"> </w:t>
      </w:r>
      <w:r w:rsidR="006810C2">
        <w:rPr>
          <w:rFonts w:ascii="Helvetica" w:hAnsi="Helvetica"/>
          <w:sz w:val="19"/>
          <w:szCs w:val="19"/>
          <w:lang w:val="fr-CH"/>
        </w:rPr>
        <w:t xml:space="preserve">bénéficié d’un rabais de 10% car c’était une machine de fin de série. L’amortissement s’est fait de manière linéaire sur une base de 5 ans, directe. Aujourd’hui, 10 novembre 2017 la machine est vendue au prix de CHF 23'000.- TVA de </w:t>
      </w:r>
      <w:r w:rsidR="009A1BED">
        <w:rPr>
          <w:rFonts w:ascii="Helvetica" w:hAnsi="Helvetica"/>
          <w:sz w:val="19"/>
          <w:szCs w:val="19"/>
          <w:lang w:val="fr-CH"/>
        </w:rPr>
        <w:t>7.7%</w:t>
      </w:r>
      <w:r w:rsidR="006810C2">
        <w:rPr>
          <w:rFonts w:ascii="Helvetica" w:hAnsi="Helvetica"/>
          <w:sz w:val="19"/>
          <w:szCs w:val="19"/>
          <w:lang w:val="fr-CH"/>
        </w:rPr>
        <w:t xml:space="preserve"> comprise, à crédit. </w:t>
      </w:r>
    </w:p>
    <w:p w14:paraId="59FFC686" w14:textId="0E1EBED9" w:rsidR="006810C2" w:rsidRDefault="006810C2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 xml:space="preserve">Notre véhicule d’exploitation est vendu </w:t>
      </w:r>
      <w:r w:rsidR="008D1F88">
        <w:rPr>
          <w:rFonts w:ascii="Helvetica" w:hAnsi="Helvetica"/>
          <w:sz w:val="19"/>
          <w:szCs w:val="19"/>
          <w:lang w:val="fr-CH"/>
        </w:rPr>
        <w:t xml:space="preserve">en espèces </w:t>
      </w:r>
      <w:r>
        <w:rPr>
          <w:rFonts w:ascii="Helvetica" w:hAnsi="Helvetica"/>
          <w:sz w:val="19"/>
          <w:szCs w:val="19"/>
          <w:lang w:val="fr-CH"/>
        </w:rPr>
        <w:t>le 15 octobre 2017</w:t>
      </w:r>
      <w:r w:rsidR="008D1F88">
        <w:rPr>
          <w:rFonts w:ascii="Helvetica" w:hAnsi="Helvetica"/>
          <w:sz w:val="19"/>
          <w:szCs w:val="19"/>
          <w:lang w:val="fr-CH"/>
        </w:rPr>
        <w:t xml:space="preserve"> au prix de CHF 12'000.- HT, tva de </w:t>
      </w:r>
      <w:r w:rsidR="009A1BED">
        <w:rPr>
          <w:rFonts w:ascii="Helvetica" w:hAnsi="Helvetica"/>
          <w:sz w:val="19"/>
          <w:szCs w:val="19"/>
          <w:lang w:val="fr-CH"/>
        </w:rPr>
        <w:t>7.7%</w:t>
      </w:r>
      <w:r w:rsidR="008D1F88">
        <w:rPr>
          <w:rFonts w:ascii="Helvetica" w:hAnsi="Helvetica"/>
          <w:sz w:val="19"/>
          <w:szCs w:val="19"/>
          <w:lang w:val="fr-CH"/>
        </w:rPr>
        <w:t xml:space="preserve">. Le véhicule avait été acheté en 2012 et amorti de manière directe dégressive sur une base de 20%. Le compte véhicule figurait au bilan du 31 décembre 2016 après clôture pour une valeur de CHF 14'500.-. </w:t>
      </w:r>
    </w:p>
    <w:p w14:paraId="493250A6" w14:textId="6F31C1E3" w:rsidR="008D1F88" w:rsidRDefault="008D1F88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>Le 8 juillet 201</w:t>
      </w:r>
      <w:r w:rsidR="00362BD3">
        <w:rPr>
          <w:rFonts w:ascii="Helvetica" w:hAnsi="Helvetica"/>
          <w:sz w:val="19"/>
          <w:szCs w:val="19"/>
          <w:lang w:val="fr-CH"/>
        </w:rPr>
        <w:t>4</w:t>
      </w:r>
      <w:r>
        <w:rPr>
          <w:rFonts w:ascii="Helvetica" w:hAnsi="Helvetica"/>
          <w:sz w:val="19"/>
          <w:szCs w:val="19"/>
          <w:lang w:val="fr-CH"/>
        </w:rPr>
        <w:t>, une machine avait été achetée pour CHF 120'000.</w:t>
      </w:r>
      <w:r w:rsidR="00362BD3">
        <w:rPr>
          <w:rFonts w:ascii="Helvetica" w:hAnsi="Helvetica"/>
          <w:sz w:val="19"/>
          <w:szCs w:val="19"/>
          <w:lang w:val="fr-CH"/>
        </w:rPr>
        <w:t xml:space="preserve">- HT, tva à </w:t>
      </w:r>
      <w:r w:rsidR="009A1BED">
        <w:rPr>
          <w:rFonts w:ascii="Helvetica" w:hAnsi="Helvetica"/>
          <w:sz w:val="19"/>
          <w:szCs w:val="19"/>
          <w:lang w:val="fr-CH"/>
        </w:rPr>
        <w:t>7.7%</w:t>
      </w:r>
      <w:r w:rsidR="00362BD3">
        <w:rPr>
          <w:rFonts w:ascii="Helvetica" w:hAnsi="Helvetica"/>
          <w:sz w:val="19"/>
          <w:szCs w:val="19"/>
          <w:lang w:val="fr-CH"/>
        </w:rPr>
        <w:t xml:space="preserve">. La machine a été amortie sur une base indirecte dégressive, à 25%. Le 19 octobre 2017 nous vendons cette machine pour CHF 30'000.- HT, tva à </w:t>
      </w:r>
      <w:r w:rsidR="009A1BED">
        <w:rPr>
          <w:rFonts w:ascii="Helvetica" w:hAnsi="Helvetica"/>
          <w:sz w:val="19"/>
          <w:szCs w:val="19"/>
          <w:lang w:val="fr-CH"/>
        </w:rPr>
        <w:t>7.7%</w:t>
      </w:r>
      <w:r w:rsidR="00362BD3">
        <w:rPr>
          <w:rFonts w:ascii="Helvetica" w:hAnsi="Helvetica"/>
          <w:sz w:val="19"/>
          <w:szCs w:val="19"/>
          <w:lang w:val="fr-CH"/>
        </w:rPr>
        <w:t xml:space="preserve">. Le client paie par virement bancaire dans les 5 jours et bénéficie d’un escompte de 1%, conformément à nos conditions générales. </w:t>
      </w:r>
    </w:p>
    <w:p w14:paraId="4E4F92DA" w14:textId="7D8038F4" w:rsidR="00362BD3" w:rsidRDefault="00362BD3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 xml:space="preserve">Divers éléments de mobilier sont vendus le 15 août 2017 pour CHF 5'000.- HT (TVA à </w:t>
      </w:r>
      <w:r w:rsidR="009A1BED">
        <w:rPr>
          <w:rFonts w:ascii="Helvetica" w:hAnsi="Helvetica"/>
          <w:sz w:val="19"/>
          <w:szCs w:val="19"/>
          <w:lang w:val="fr-CH"/>
        </w:rPr>
        <w:t>7.7%</w:t>
      </w:r>
      <w:r>
        <w:rPr>
          <w:rFonts w:ascii="Helvetica" w:hAnsi="Helvetica"/>
          <w:sz w:val="19"/>
          <w:szCs w:val="19"/>
          <w:lang w:val="fr-CH"/>
        </w:rPr>
        <w:t xml:space="preserve">). Ils avaient été achetés pour CHF 16'000.- tva comprise le 15 mars 2014 et amortis sur une base de 6 ans, dégressifs indirect. </w:t>
      </w:r>
    </w:p>
    <w:p w14:paraId="551FFE15" w14:textId="2BAF28FB" w:rsidR="005A6A2D" w:rsidRDefault="00362BD3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 xml:space="preserve">Un véhicule est vendu le 20 mars 2017 par virement postal. Nous avions acheté le véhicule le 13 juin 2012 pour CHF 45'000.- HT (tva à </w:t>
      </w:r>
      <w:r w:rsidR="009A1BED">
        <w:rPr>
          <w:rFonts w:ascii="Helvetica" w:hAnsi="Helvetica"/>
          <w:sz w:val="19"/>
          <w:szCs w:val="19"/>
          <w:lang w:val="fr-CH"/>
        </w:rPr>
        <w:t>7.7%</w:t>
      </w:r>
      <w:r>
        <w:rPr>
          <w:rFonts w:ascii="Helvetica" w:hAnsi="Helvetica"/>
          <w:sz w:val="19"/>
          <w:szCs w:val="19"/>
          <w:lang w:val="fr-CH"/>
        </w:rPr>
        <w:t xml:space="preserve">) et l’amortissement s’était fait sur une base de 4 ans, linéaire, direct. Le prix de vente est fixé à CHF 600.- tva comprise au taux de </w:t>
      </w:r>
      <w:r w:rsidR="009A1BED">
        <w:rPr>
          <w:rFonts w:ascii="Helvetica" w:hAnsi="Helvetica"/>
          <w:sz w:val="19"/>
          <w:szCs w:val="19"/>
          <w:lang w:val="fr-CH"/>
        </w:rPr>
        <w:t>7.7%</w:t>
      </w:r>
      <w:r>
        <w:rPr>
          <w:rFonts w:ascii="Helvetica" w:hAnsi="Helvetica"/>
          <w:sz w:val="19"/>
          <w:szCs w:val="19"/>
          <w:lang w:val="fr-CH"/>
        </w:rPr>
        <w:t xml:space="preserve">. </w:t>
      </w:r>
    </w:p>
    <w:p w14:paraId="47DF10A7" w14:textId="77777777" w:rsidR="005A6A2D" w:rsidRDefault="005A6A2D">
      <w:pPr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br w:type="page"/>
      </w:r>
    </w:p>
    <w:p w14:paraId="58DC4CF6" w14:textId="77777777" w:rsidR="005A6A2D" w:rsidRDefault="005A6A2D" w:rsidP="005A6A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1820"/>
        <w:gridCol w:w="1720"/>
        <w:gridCol w:w="3040"/>
        <w:gridCol w:w="1380"/>
        <w:gridCol w:w="1500"/>
      </w:tblGrid>
      <w:tr w:rsidR="005A6A2D" w:rsidRPr="005A6A2D" w14:paraId="08FD83F9" w14:textId="77777777"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6816844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D89A595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gram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débit</w:t>
            </w:r>
            <w:proofErr w:type="gram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4A23DC4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gram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crédit</w:t>
            </w:r>
            <w:proofErr w:type="gramEnd"/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F284CC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gram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libellé</w:t>
            </w:r>
            <w:proofErr w:type="gramEnd"/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815B665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gram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débit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4032DB7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gram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crédit</w:t>
            </w:r>
            <w:proofErr w:type="gramEnd"/>
          </w:p>
        </w:tc>
      </w:tr>
      <w:tr w:rsidR="005A6A2D" w:rsidRPr="005A6A2D" w14:paraId="192AEF3A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0BCADAB" w14:textId="77777777" w:rsidR="005A6A2D" w:rsidRPr="005A6A2D" w:rsidRDefault="005A6A2D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15F342A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Amortissements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C610E3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Machine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26A586C" w14:textId="4DA53168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40500 x 20 x </w:t>
            </w:r>
            <w:r w:rsidRPr="00373439"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31</w:t>
            </w:r>
            <w:r w:rsidR="00373439" w:rsidRPr="00373439"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0</w:t>
            </w:r>
            <w:r w:rsidRPr="0037343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 100 x 360 =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4CF1348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6 975.00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7238826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6 975.00      </w:t>
            </w:r>
          </w:p>
        </w:tc>
      </w:tr>
      <w:tr w:rsidR="005A6A2D" w:rsidRPr="005A6A2D" w14:paraId="1E893A7B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F283A3F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54F42E0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CC569DC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Machine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C7AF8A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40500 - (40500 x 20 x 713 / 100 x 360)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4A14548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9EB9A3F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24 457.50      </w:t>
            </w:r>
          </w:p>
        </w:tc>
      </w:tr>
      <w:tr w:rsidR="005A6A2D" w:rsidRPr="005A6A2D" w14:paraId="10194B0C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1954120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5F0243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Débiteurs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8A95527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3347B7A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F71EE01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23 000.00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0C491C8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09ADF3B1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560D757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F31EAA0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902DF4C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E3D1644" w14:textId="3E74C5D5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23000 = 10</w:t>
            </w:r>
            <w:r w:rsidR="009A1BED">
              <w:rPr>
                <w:rFonts w:ascii="Calibri" w:hAnsi="Calibri" w:cs="Calibri"/>
                <w:color w:val="000000"/>
                <w:sz w:val="18"/>
                <w:szCs w:val="18"/>
              </w:rPr>
              <w:t>7.7%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x = </w:t>
            </w:r>
            <w:r w:rsidR="009A1BED">
              <w:rPr>
                <w:rFonts w:ascii="Calibri" w:hAnsi="Calibri" w:cs="Calibri"/>
                <w:color w:val="000000"/>
                <w:sz w:val="18"/>
                <w:szCs w:val="18"/>
              </w:rPr>
              <w:t>7.7%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88BF64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C732DBA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1 703.70      </w:t>
            </w:r>
          </w:p>
        </w:tc>
      </w:tr>
      <w:tr w:rsidR="005A6A2D" w:rsidRPr="005A6A2D" w14:paraId="31EBFBEB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16A8CD6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FA9EF25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Charges exceptionnelles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5482C97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CE3880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spell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Vallait</w:t>
            </w:r>
            <w:proofErr w:type="spellEnd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24457.50, vendue (23'000-1703.70)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FE55E76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3 161.20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D65B560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66A50001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52C2A42" w14:textId="77777777" w:rsidR="005A6A2D" w:rsidRPr="005A6A2D" w:rsidRDefault="005A6A2D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A5DEF2E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Amortissements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0ADA350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Véhicules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05EE13E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14500 x 20 x 285 / 100 * 360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2F3F5AC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2 295.85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4247B8F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2 295.85      </w:t>
            </w:r>
          </w:p>
        </w:tc>
      </w:tr>
      <w:tr w:rsidR="005A6A2D" w:rsidRPr="005A6A2D" w14:paraId="0551B0D5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2FE1C26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98ACC5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Caisse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CCD62EB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E58B840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12000 x 1.08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CA131DC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12 960.00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F02B11E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045DD146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9F98232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4046F16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9267E4E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4C82B9B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12000 x 0.08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E3DDF2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6A5DEB6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960.00      </w:t>
            </w:r>
          </w:p>
        </w:tc>
      </w:tr>
      <w:tr w:rsidR="005A6A2D" w:rsidRPr="005A6A2D" w14:paraId="237704E5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E322626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4EE50BB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59BD00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Véhicules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587877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14500 - 2295.85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B639BB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758C47E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12 204.15      </w:t>
            </w:r>
          </w:p>
        </w:tc>
      </w:tr>
      <w:tr w:rsidR="005A6A2D" w:rsidRPr="005A6A2D" w14:paraId="2A9BDE9A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803870E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A60F0F7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Charges exceptionnelles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408F524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6B155DF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spell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Vallait</w:t>
            </w:r>
            <w:proofErr w:type="spellEnd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12204.15, vendu 12000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C382627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204.15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11C6D5A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0EA00E21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8B789AB" w14:textId="77777777" w:rsidR="005A6A2D" w:rsidRPr="005A6A2D" w:rsidRDefault="005A6A2D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4294926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Amortissements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EE8237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CA s/ machines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AA4DB4D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2014 : 120000x25x172/36000</w:t>
            </w:r>
          </w:p>
          <w:p w14:paraId="017E01CD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120000-14333.35=105'666.65</w:t>
            </w:r>
          </w:p>
          <w:p w14:paraId="5A17CD5E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2015-</w:t>
            </w:r>
            <w:proofErr w:type="gram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2016:</w:t>
            </w:r>
            <w:proofErr w:type="gramEnd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105'666.65x0.75^2</w:t>
            </w:r>
          </w:p>
          <w:p w14:paraId="5E2E7C5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=59437.50 x 25 x 289 / 36000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8642DAE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11 928.80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6394885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11 928.80      </w:t>
            </w:r>
          </w:p>
        </w:tc>
      </w:tr>
      <w:tr w:rsidR="005A6A2D" w:rsidRPr="005A6A2D" w14:paraId="27BE2A16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D4ACC8D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995F86B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967E760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Machines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2244B28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gram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prix</w:t>
            </w:r>
            <w:proofErr w:type="gramEnd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d'achat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5640BFB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A2C7CD7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120 000.00      </w:t>
            </w:r>
          </w:p>
        </w:tc>
      </w:tr>
      <w:tr w:rsidR="005A6A2D" w:rsidRPr="005A6A2D" w14:paraId="02B1BDCE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56149A3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052BC2B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CA s/machines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109A22D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99F690C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14333.35+46229.15+11928.80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38DBCE3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72 491.30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F942DE6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2FFA434C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7CB34DD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9B808DC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438B32B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E3E4AE4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30000 x 0.08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6CBF79A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9E6A2A4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2 400.00      </w:t>
            </w:r>
          </w:p>
        </w:tc>
      </w:tr>
      <w:tr w:rsidR="005A6A2D" w:rsidRPr="005A6A2D" w14:paraId="2F36A182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EF48CA8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6C4DEE5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Débiteurs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9A7FD89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CB664D6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30000 x 1.08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C472728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32 400.00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0B5F2F7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58EF3530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DDEBF68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561E80D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Charges exceptionnelles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8100A7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A6D9B7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spell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Vallait</w:t>
            </w:r>
            <w:proofErr w:type="spellEnd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120000-72491.3, vendu 30000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9F12AB2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17 508.70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3FFD73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4E0DA5ED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BD849BA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3b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39155DC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997CB56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Débiteurs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F608A18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59E8B1E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E4BD3EA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32 400.00      </w:t>
            </w:r>
          </w:p>
        </w:tc>
      </w:tr>
      <w:tr w:rsidR="005A6A2D" w:rsidRPr="005A6A2D" w14:paraId="3998F9F8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CA360D7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2C71FF4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Escomptes accordés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C21934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F1B069F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30000 x 1%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AD9CBB8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300.00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0691008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0FFAAA16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CBA6A9F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699333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E4DF269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F59798B" w14:textId="5B967E6B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30000 x 1% x </w:t>
            </w:r>
            <w:r w:rsidR="009A1BED">
              <w:rPr>
                <w:rFonts w:ascii="Calibri" w:hAnsi="Calibri" w:cs="Calibri"/>
                <w:color w:val="000000"/>
                <w:sz w:val="18"/>
                <w:szCs w:val="18"/>
              </w:rPr>
              <w:t>7.7%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6988357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24.00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3F3832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233516AB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E5BD5B3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4220759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Compte-courant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880BA9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D8259B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32400 x 99%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CB7AF4B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32 076.00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DCCC1D7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334DFE2D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6B3757D" w14:textId="77777777" w:rsidR="005A6A2D" w:rsidRPr="005A6A2D" w:rsidRDefault="005A6A2D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DAF0E4E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Amortissements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FC4B4A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CA s/ mobilier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8526CB6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2014 :  14814.80x33.3%x285/36000</w:t>
            </w:r>
          </w:p>
          <w:p w14:paraId="3D21756F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2015-2016 : 10905.35x0.66^2=4846.80</w:t>
            </w:r>
          </w:p>
          <w:p w14:paraId="47A2EBB4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2017 : 4846.80x33.3x225/360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0394410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1 009.75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FF4F454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1 009.75      </w:t>
            </w:r>
          </w:p>
        </w:tc>
      </w:tr>
      <w:tr w:rsidR="005A6A2D" w:rsidRPr="005A6A2D" w14:paraId="1DFFFCB6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21CDF03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8A447B0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15EFD5D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Mobilier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42A84C6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16000 / 1.08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E3444F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645C769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14 814.80      </w:t>
            </w:r>
          </w:p>
        </w:tc>
      </w:tr>
      <w:tr w:rsidR="005A6A2D" w:rsidRPr="005A6A2D" w14:paraId="18EB92DB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08E855F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69F4A47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CA s/mobilier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7F16B8C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3B7B27F" w14:textId="7D93AED4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373439" w:rsidRPr="00373439">
              <w:rPr>
                <w:rFonts w:ascii="Calibri" w:hAnsi="Calibri" w:cs="Calibri"/>
                <w:b/>
                <w:color w:val="FF0000"/>
                <w:sz w:val="18"/>
                <w:szCs w:val="18"/>
                <w:highlight w:val="yellow"/>
              </w:rPr>
              <w:t>48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14.8-4846.8+1009.75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947ADC5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10 977.75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DE22D2A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56A15828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06D92EF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6AA9738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Débiteurs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9780240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BFB595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5000 x 1.08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49E733C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5 400.00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DB7937A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31F85110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6BFD026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7A0FE9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6530CCB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7B1E94D8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5000 x 0.08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F411F26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054D83C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400.00      </w:t>
            </w:r>
          </w:p>
        </w:tc>
      </w:tr>
      <w:tr w:rsidR="005A6A2D" w:rsidRPr="005A6A2D" w14:paraId="128BD852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E4A8F6F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D6D46C7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44115A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Produits exceptionnels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FE7E3C8" w14:textId="2A03F837" w:rsidR="005A6A2D" w:rsidRPr="005A6A2D" w:rsidRDefault="00373439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Valait</w:t>
            </w:r>
            <w:r w:rsidR="005A6A2D"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14814.8-10977.75, vendu 5000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E1A5A21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4008219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1 162.95      </w:t>
            </w:r>
          </w:p>
        </w:tc>
      </w:tr>
      <w:tr w:rsidR="005A6A2D" w:rsidRPr="005A6A2D" w14:paraId="63E7F13A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9F67019" w14:textId="77777777" w:rsidR="005A6A2D" w:rsidRPr="005A6A2D" w:rsidRDefault="005A6A2D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E372C4D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Poste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5AB48CF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71507F0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CDE5AC0" w14:textId="77777777" w:rsidR="005A6A2D" w:rsidRPr="005A6A2D" w:rsidRDefault="005A6A2D">
            <w:pPr>
              <w:tabs>
                <w:tab w:val="right" w:pos="134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600.00   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94C6C6A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5A6A2D" w14:paraId="3449D803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41E2C4A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495F424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7C3DA14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Véhicules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1F91F24E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gram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avait</w:t>
            </w:r>
            <w:proofErr w:type="gramEnd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été totalement amorti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D09674A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CCC4A44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1.00      </w:t>
            </w:r>
          </w:p>
        </w:tc>
      </w:tr>
      <w:tr w:rsidR="005A6A2D" w:rsidRPr="005A6A2D" w14:paraId="25B864E1" w14:textId="77777777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FF0C59B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2D98EF9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0F4E9AC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593D61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600 / 1.08 * 0.08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3886953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433D6780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44.45      </w:t>
            </w:r>
          </w:p>
        </w:tc>
      </w:tr>
      <w:tr w:rsidR="005A6A2D" w:rsidRPr="005A6A2D" w14:paraId="61581E62" w14:textId="77777777"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E02DB3D" w14:textId="77777777" w:rsidR="005A6A2D" w:rsidRPr="005A6A2D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3EA18249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550FFD2A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Produits exceptionnels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61701B82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proofErr w:type="spellStart"/>
            <w:proofErr w:type="gram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vallait</w:t>
            </w:r>
            <w:proofErr w:type="spellEnd"/>
            <w:proofErr w:type="gramEnd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1.-, vendu 555.55 </w:t>
            </w:r>
            <w:proofErr w:type="spellStart"/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4DC2F9B" w14:textId="77777777" w:rsidR="005A6A2D" w:rsidRPr="005A6A2D" w:rsidRDefault="005A6A2D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14:paraId="2E1B1DEF" w14:textId="77777777" w:rsidR="005A6A2D" w:rsidRPr="005A6A2D" w:rsidRDefault="005A6A2D">
            <w:pPr>
              <w:tabs>
                <w:tab w:val="right" w:pos="14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8"/>
                <w:szCs w:val="18"/>
              </w:rPr>
            </w:pP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A6A2D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554.55      </w:t>
            </w:r>
          </w:p>
        </w:tc>
      </w:tr>
    </w:tbl>
    <w:p w14:paraId="0C927729" w14:textId="77777777" w:rsidR="005A6A2D" w:rsidRDefault="005A6A2D" w:rsidP="005A6A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259B805E" w14:textId="3478D0A9" w:rsidR="00362BD3" w:rsidRDefault="00362BD3" w:rsidP="005A6A2D">
      <w:pPr>
        <w:spacing w:after="240"/>
        <w:rPr>
          <w:rFonts w:ascii="Helvetica" w:hAnsi="Helvetica"/>
          <w:sz w:val="19"/>
          <w:szCs w:val="19"/>
          <w:lang w:val="fr-CH"/>
        </w:rPr>
      </w:pPr>
    </w:p>
    <w:p w14:paraId="19E9A496" w14:textId="77777777" w:rsidR="005A6A2D" w:rsidRPr="005A6A2D" w:rsidRDefault="005A6A2D" w:rsidP="005A6A2D">
      <w:pPr>
        <w:spacing w:after="240"/>
        <w:rPr>
          <w:rFonts w:ascii="Helvetica" w:hAnsi="Helvetica"/>
          <w:sz w:val="19"/>
          <w:szCs w:val="19"/>
          <w:lang w:val="fr-CH"/>
        </w:rPr>
      </w:pPr>
    </w:p>
    <w:sectPr w:rsidR="005A6A2D" w:rsidRPr="005A6A2D" w:rsidSect="00803357">
      <w:headerReference w:type="default" r:id="rId7"/>
      <w:pgSz w:w="11900" w:h="16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CC780" w14:textId="77777777" w:rsidR="00A734C1" w:rsidRDefault="00A734C1" w:rsidP="004B242B">
      <w:r>
        <w:separator/>
      </w:r>
    </w:p>
  </w:endnote>
  <w:endnote w:type="continuationSeparator" w:id="0">
    <w:p w14:paraId="18C5CE53" w14:textId="77777777" w:rsidR="00A734C1" w:rsidRDefault="00A734C1" w:rsidP="004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2DFD5" w14:textId="77777777" w:rsidR="00A734C1" w:rsidRDefault="00A734C1" w:rsidP="004B242B">
      <w:r>
        <w:separator/>
      </w:r>
    </w:p>
  </w:footnote>
  <w:footnote w:type="continuationSeparator" w:id="0">
    <w:p w14:paraId="0CFCF0A4" w14:textId="77777777" w:rsidR="00A734C1" w:rsidRDefault="00A734C1" w:rsidP="004B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1D15" w14:textId="228AC5F9" w:rsidR="004B242B" w:rsidRPr="004B242B" w:rsidRDefault="004B242B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</w:r>
    <w:r w:rsidR="005C2A6D">
      <w:rPr>
        <w:lang w:val="fr-CH"/>
      </w:rPr>
      <w:t>REVE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39C"/>
    <w:multiLevelType w:val="hybridMultilevel"/>
    <w:tmpl w:val="96B665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5AAB"/>
    <w:multiLevelType w:val="hybridMultilevel"/>
    <w:tmpl w:val="96B66594"/>
    <w:lvl w:ilvl="0" w:tplc="040C0011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6" w:hanging="360"/>
      </w:pPr>
    </w:lvl>
    <w:lvl w:ilvl="2" w:tplc="040C001B" w:tentative="1">
      <w:start w:val="1"/>
      <w:numFmt w:val="lowerRoman"/>
      <w:lvlText w:val="%3."/>
      <w:lvlJc w:val="right"/>
      <w:pPr>
        <w:ind w:left="2136" w:hanging="180"/>
      </w:pPr>
    </w:lvl>
    <w:lvl w:ilvl="3" w:tplc="040C000F" w:tentative="1">
      <w:start w:val="1"/>
      <w:numFmt w:val="decimal"/>
      <w:lvlText w:val="%4."/>
      <w:lvlJc w:val="left"/>
      <w:pPr>
        <w:ind w:left="2856" w:hanging="360"/>
      </w:pPr>
    </w:lvl>
    <w:lvl w:ilvl="4" w:tplc="040C0019" w:tentative="1">
      <w:start w:val="1"/>
      <w:numFmt w:val="lowerLetter"/>
      <w:lvlText w:val="%5."/>
      <w:lvlJc w:val="left"/>
      <w:pPr>
        <w:ind w:left="3576" w:hanging="360"/>
      </w:pPr>
    </w:lvl>
    <w:lvl w:ilvl="5" w:tplc="040C001B" w:tentative="1">
      <w:start w:val="1"/>
      <w:numFmt w:val="lowerRoman"/>
      <w:lvlText w:val="%6."/>
      <w:lvlJc w:val="right"/>
      <w:pPr>
        <w:ind w:left="4296" w:hanging="180"/>
      </w:pPr>
    </w:lvl>
    <w:lvl w:ilvl="6" w:tplc="040C000F" w:tentative="1">
      <w:start w:val="1"/>
      <w:numFmt w:val="decimal"/>
      <w:lvlText w:val="%7."/>
      <w:lvlJc w:val="left"/>
      <w:pPr>
        <w:ind w:left="5016" w:hanging="360"/>
      </w:pPr>
    </w:lvl>
    <w:lvl w:ilvl="7" w:tplc="040C0019" w:tentative="1">
      <w:start w:val="1"/>
      <w:numFmt w:val="lowerLetter"/>
      <w:lvlText w:val="%8."/>
      <w:lvlJc w:val="left"/>
      <w:pPr>
        <w:ind w:left="5736" w:hanging="360"/>
      </w:pPr>
    </w:lvl>
    <w:lvl w:ilvl="8" w:tplc="040C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8C"/>
    <w:rsid w:val="00093C82"/>
    <w:rsid w:val="000F3B8E"/>
    <w:rsid w:val="001E050F"/>
    <w:rsid w:val="00362BD3"/>
    <w:rsid w:val="00373439"/>
    <w:rsid w:val="00376A33"/>
    <w:rsid w:val="004342F3"/>
    <w:rsid w:val="004B242B"/>
    <w:rsid w:val="004F346C"/>
    <w:rsid w:val="005A6A2D"/>
    <w:rsid w:val="005C2A6D"/>
    <w:rsid w:val="00604FF3"/>
    <w:rsid w:val="006810C2"/>
    <w:rsid w:val="00682E88"/>
    <w:rsid w:val="006B018D"/>
    <w:rsid w:val="00746C03"/>
    <w:rsid w:val="007C2EA6"/>
    <w:rsid w:val="007D4DF9"/>
    <w:rsid w:val="007F2C52"/>
    <w:rsid w:val="00803357"/>
    <w:rsid w:val="00826931"/>
    <w:rsid w:val="008D0C42"/>
    <w:rsid w:val="008D1F88"/>
    <w:rsid w:val="009549F4"/>
    <w:rsid w:val="00964BD1"/>
    <w:rsid w:val="009A1BED"/>
    <w:rsid w:val="009A2DB8"/>
    <w:rsid w:val="00A27505"/>
    <w:rsid w:val="00A51DC6"/>
    <w:rsid w:val="00A734C1"/>
    <w:rsid w:val="00AF0852"/>
    <w:rsid w:val="00B657BF"/>
    <w:rsid w:val="00C54840"/>
    <w:rsid w:val="00C96534"/>
    <w:rsid w:val="00D11734"/>
    <w:rsid w:val="00D76086"/>
    <w:rsid w:val="00DB26A2"/>
    <w:rsid w:val="00DD0350"/>
    <w:rsid w:val="00F3458C"/>
    <w:rsid w:val="00F54E7A"/>
    <w:rsid w:val="00F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076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24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24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242B"/>
  </w:style>
  <w:style w:type="paragraph" w:styleId="Pieddepage">
    <w:name w:val="footer"/>
    <w:basedOn w:val="Normal"/>
    <w:link w:val="PieddepageCar"/>
    <w:uiPriority w:val="99"/>
    <w:unhideWhenUsed/>
    <w:rsid w:val="004B24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Yannick Bravo</cp:lastModifiedBy>
  <cp:revision>16</cp:revision>
  <cp:lastPrinted>2019-11-06T05:44:00Z</cp:lastPrinted>
  <dcterms:created xsi:type="dcterms:W3CDTF">2017-06-13T15:12:00Z</dcterms:created>
  <dcterms:modified xsi:type="dcterms:W3CDTF">2019-11-06T05:47:00Z</dcterms:modified>
</cp:coreProperties>
</file>