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FA" w:rsidRPr="009007DA" w:rsidRDefault="009007DA" w:rsidP="00D22F30">
      <w:pPr>
        <w:spacing w:after="0" w:line="240" w:lineRule="auto"/>
        <w:rPr>
          <w:b/>
          <w:u w:val="single"/>
        </w:rPr>
      </w:pPr>
      <w:r w:rsidRPr="009007DA">
        <w:rPr>
          <w:b/>
          <w:u w:val="single"/>
        </w:rPr>
        <w:t>AVS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la rente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Anticiper / retarder prestations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E433EB" w:rsidRDefault="00E433EB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Personne sans activité lucrative ?</w:t>
      </w:r>
    </w:p>
    <w:p w:rsidR="009007DA" w:rsidRDefault="009007DA" w:rsidP="00D22F30">
      <w:pPr>
        <w:spacing w:after="0" w:line="240" w:lineRule="auto"/>
      </w:pPr>
    </w:p>
    <w:p w:rsidR="009007DA" w:rsidRPr="009007DA" w:rsidRDefault="009007DA" w:rsidP="00D22F30">
      <w:pPr>
        <w:spacing w:after="0" w:line="240" w:lineRule="auto"/>
        <w:rPr>
          <w:b/>
          <w:u w:val="single"/>
        </w:rPr>
      </w:pPr>
      <w:r w:rsidRPr="009007DA">
        <w:rPr>
          <w:b/>
          <w:u w:val="single"/>
        </w:rPr>
        <w:t>AI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la rente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E433EB" w:rsidRDefault="00E433EB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A la retraite ?</w:t>
      </w:r>
    </w:p>
    <w:p w:rsidR="009007DA" w:rsidRDefault="009007DA" w:rsidP="00D22F30">
      <w:pPr>
        <w:spacing w:after="0" w:line="240" w:lineRule="auto"/>
      </w:pPr>
    </w:p>
    <w:p w:rsidR="009007DA" w:rsidRPr="009007DA" w:rsidRDefault="009007DA" w:rsidP="00D22F30">
      <w:pPr>
        <w:spacing w:after="0" w:line="240" w:lineRule="auto"/>
        <w:rPr>
          <w:b/>
          <w:u w:val="single"/>
        </w:rPr>
      </w:pPr>
      <w:r w:rsidRPr="009007DA">
        <w:rPr>
          <w:b/>
          <w:u w:val="single"/>
        </w:rPr>
        <w:t>APG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</w:t>
      </w:r>
      <w:r w:rsidR="00E433EB">
        <w:t>es prestations</w:t>
      </w:r>
      <w:r>
        <w:t>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9007DA" w:rsidRDefault="009007DA" w:rsidP="00D22F30">
      <w:pPr>
        <w:spacing w:after="0" w:line="240" w:lineRule="auto"/>
      </w:pPr>
    </w:p>
    <w:p w:rsidR="009007DA" w:rsidRPr="009007DA" w:rsidRDefault="009007DA" w:rsidP="00D22F30">
      <w:pPr>
        <w:spacing w:after="0" w:line="240" w:lineRule="auto"/>
        <w:rPr>
          <w:b/>
          <w:u w:val="single"/>
        </w:rPr>
      </w:pPr>
      <w:r w:rsidRPr="009007DA">
        <w:rPr>
          <w:b/>
          <w:u w:val="single"/>
        </w:rPr>
        <w:t>AC</w:t>
      </w:r>
    </w:p>
    <w:p w:rsidR="00D22F30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la rente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Calcul AC2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9007DA" w:rsidRDefault="009007DA" w:rsidP="00D22F30">
      <w:pPr>
        <w:spacing w:after="0" w:line="240" w:lineRule="auto"/>
      </w:pPr>
    </w:p>
    <w:p w:rsidR="009007DA" w:rsidRPr="00D22F30" w:rsidRDefault="009007DA" w:rsidP="00D22F30">
      <w:pPr>
        <w:spacing w:after="0" w:line="240" w:lineRule="auto"/>
        <w:rPr>
          <w:b/>
          <w:u w:val="single"/>
        </w:rPr>
      </w:pPr>
      <w:r w:rsidRPr="00D22F30">
        <w:rPr>
          <w:b/>
          <w:u w:val="single"/>
        </w:rPr>
        <w:t>Amat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Facteurs influençant </w:t>
      </w:r>
      <w:r w:rsidR="00E433EB">
        <w:t>les prestations </w:t>
      </w:r>
      <w:r>
        <w:t>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Licenciement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Différence </w:t>
      </w:r>
      <w:proofErr w:type="spellStart"/>
      <w:r>
        <w:t>Apg</w:t>
      </w:r>
      <w:proofErr w:type="spellEnd"/>
      <w:r>
        <w:t xml:space="preserve"> / </w:t>
      </w:r>
      <w:proofErr w:type="spellStart"/>
      <w:r>
        <w:t>amat</w:t>
      </w:r>
      <w:proofErr w:type="spellEnd"/>
      <w:r>
        <w:t> ?</w:t>
      </w:r>
    </w:p>
    <w:p w:rsidR="001A3374" w:rsidRDefault="001A3374" w:rsidP="00D22F30">
      <w:pPr>
        <w:spacing w:after="0" w:line="240" w:lineRule="auto"/>
      </w:pPr>
    </w:p>
    <w:p w:rsidR="00E433EB" w:rsidRPr="00D22F30" w:rsidRDefault="00E433EB" w:rsidP="00E433EB">
      <w:pPr>
        <w:spacing w:after="0" w:line="240" w:lineRule="auto"/>
        <w:rPr>
          <w:b/>
          <w:u w:val="single"/>
        </w:rPr>
      </w:pPr>
      <w:r w:rsidRPr="00D22F30">
        <w:rPr>
          <w:b/>
          <w:u w:val="single"/>
        </w:rPr>
        <w:t>A</w:t>
      </w:r>
      <w:r>
        <w:rPr>
          <w:b/>
          <w:u w:val="single"/>
        </w:rPr>
        <w:t>llocation familiales</w:t>
      </w:r>
    </w:p>
    <w:p w:rsidR="00E433EB" w:rsidRDefault="00E433EB" w:rsidP="00E433EB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E433EB" w:rsidRDefault="00E433EB" w:rsidP="00E433EB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les prestations ?</w:t>
      </w:r>
    </w:p>
    <w:p w:rsidR="00E433EB" w:rsidRDefault="00E433EB" w:rsidP="00E433EB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E433EB" w:rsidRDefault="00E433EB" w:rsidP="00E433EB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E433EB" w:rsidRPr="00D22F30" w:rsidRDefault="00E433EB" w:rsidP="00D22F30">
      <w:pPr>
        <w:spacing w:after="0" w:line="240" w:lineRule="auto"/>
      </w:pPr>
    </w:p>
    <w:p w:rsidR="001A3374" w:rsidRPr="00D22F30" w:rsidRDefault="001A3374" w:rsidP="00D22F30">
      <w:pPr>
        <w:spacing w:after="0" w:line="240" w:lineRule="auto"/>
        <w:rPr>
          <w:b/>
          <w:u w:val="single"/>
        </w:rPr>
      </w:pPr>
      <w:r w:rsidRPr="00D22F30">
        <w:rPr>
          <w:b/>
          <w:u w:val="single"/>
        </w:rPr>
        <w:t>AA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la rente ?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Différences entre accidents prof. Et non prof ?</w:t>
      </w:r>
    </w:p>
    <w:p w:rsidR="009007DA" w:rsidRDefault="009007DA" w:rsidP="00D22F30">
      <w:pPr>
        <w:pStyle w:val="Paragraphedeliste"/>
        <w:numPr>
          <w:ilvl w:val="0"/>
          <w:numId w:val="0"/>
        </w:numPr>
        <w:spacing w:after="0" w:line="240" w:lineRule="auto"/>
        <w:ind w:left="360"/>
      </w:pPr>
    </w:p>
    <w:p w:rsidR="000E45D8" w:rsidRDefault="000E45D8" w:rsidP="00D22F30">
      <w:pPr>
        <w:spacing w:after="0" w:line="240" w:lineRule="auto"/>
        <w:rPr>
          <w:b/>
          <w:u w:val="single"/>
        </w:rPr>
      </w:pPr>
    </w:p>
    <w:p w:rsidR="009007DA" w:rsidRPr="00D22F30" w:rsidRDefault="009007DA" w:rsidP="00D22F30">
      <w:pPr>
        <w:spacing w:after="0" w:line="240" w:lineRule="auto"/>
        <w:rPr>
          <w:b/>
          <w:u w:val="single"/>
        </w:rPr>
      </w:pPr>
      <w:r w:rsidRPr="00D22F30">
        <w:rPr>
          <w:b/>
          <w:u w:val="single"/>
        </w:rPr>
        <w:lastRenderedPageBreak/>
        <w:t>LPP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Qu’est-ce qui est couvert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Facteurs influençant la rente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Cotisations ?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Deux composants de la cotisation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Taux de conversion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Primauté des prestations / cotisations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Sur-obligatoire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 de libre passage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Caisse supplétive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Déduction de coordination ?</w:t>
      </w:r>
    </w:p>
    <w:p w:rsidR="009007DA" w:rsidRDefault="009007DA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Avantage du rachat ?</w:t>
      </w:r>
    </w:p>
    <w:p w:rsidR="001A3374" w:rsidRDefault="001A3374" w:rsidP="00D22F30">
      <w:pPr>
        <w:spacing w:after="0" w:line="240" w:lineRule="auto"/>
      </w:pPr>
    </w:p>
    <w:p w:rsidR="00D22F30" w:rsidRPr="00D22F30" w:rsidRDefault="00D22F30" w:rsidP="00D22F30">
      <w:pPr>
        <w:spacing w:after="0" w:line="240" w:lineRule="auto"/>
        <w:rPr>
          <w:b/>
          <w:u w:val="single"/>
        </w:rPr>
      </w:pPr>
      <w:proofErr w:type="spellStart"/>
      <w:proofErr w:type="gramStart"/>
      <w:r w:rsidRPr="00D22F30">
        <w:rPr>
          <w:b/>
          <w:u w:val="single"/>
        </w:rPr>
        <w:t>apgm</w:t>
      </w:r>
      <w:proofErr w:type="spellEnd"/>
      <w:proofErr w:type="gramEnd"/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Obligatoire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Taux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Prestations ?</w:t>
      </w:r>
    </w:p>
    <w:p w:rsidR="00D22F30" w:rsidRDefault="00D22F30" w:rsidP="00D22F30">
      <w:pPr>
        <w:spacing w:after="0" w:line="240" w:lineRule="auto"/>
      </w:pPr>
    </w:p>
    <w:p w:rsidR="00D22F30" w:rsidRPr="00D22F30" w:rsidRDefault="00D22F30" w:rsidP="00D22F30">
      <w:pPr>
        <w:spacing w:after="0" w:line="240" w:lineRule="auto"/>
        <w:rPr>
          <w:b/>
          <w:u w:val="single"/>
        </w:rPr>
      </w:pPr>
      <w:r w:rsidRPr="00D22F30">
        <w:rPr>
          <w:b/>
          <w:u w:val="single"/>
        </w:rPr>
        <w:t>3ème pilier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Obligatoire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Indépendants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Plafond ?</w:t>
      </w:r>
    </w:p>
    <w:p w:rsidR="00D22F30" w:rsidRDefault="00D22F30" w:rsidP="00D22F30">
      <w:pPr>
        <w:spacing w:after="0" w:line="240" w:lineRule="auto"/>
      </w:pPr>
    </w:p>
    <w:p w:rsidR="00D22F30" w:rsidRPr="00D22F30" w:rsidRDefault="00D22F30" w:rsidP="00D22F30">
      <w:pPr>
        <w:spacing w:after="0" w:line="240" w:lineRule="auto"/>
      </w:pPr>
      <w:r w:rsidRPr="00D22F30">
        <w:rPr>
          <w:b/>
          <w:u w:val="single"/>
        </w:rPr>
        <w:t>Impôt à la source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Base de calcul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Qui est concerné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Choix du taux ?</w:t>
      </w:r>
    </w:p>
    <w:p w:rsidR="00D22F30" w:rsidRDefault="00D22F30" w:rsidP="00D22F30">
      <w:pPr>
        <w:spacing w:after="0" w:line="240" w:lineRule="auto"/>
      </w:pPr>
    </w:p>
    <w:p w:rsidR="00D22F30" w:rsidRDefault="00D22F30" w:rsidP="00D22F3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Indépendants</w:t>
      </w:r>
    </w:p>
    <w:p w:rsidR="00D22F30" w:rsidRP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 w:rsidRPr="00D22F30">
        <w:t>Cotisation AVS ?</w:t>
      </w:r>
    </w:p>
    <w:p w:rsidR="00D22F30" w:rsidRP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 w:rsidRPr="00D22F30">
        <w:t>Cotisation AC ?</w:t>
      </w:r>
    </w:p>
    <w:p w:rsidR="00D22F30" w:rsidRDefault="00D22F30" w:rsidP="00D22F30">
      <w:pPr>
        <w:spacing w:after="0" w:line="240" w:lineRule="auto"/>
        <w:rPr>
          <w:b/>
          <w:u w:val="single"/>
        </w:rPr>
      </w:pPr>
    </w:p>
    <w:p w:rsidR="001A3374" w:rsidRPr="00D22F30" w:rsidRDefault="001A3374" w:rsidP="00D22F30">
      <w:pPr>
        <w:spacing w:after="0" w:line="240" w:lineRule="auto"/>
      </w:pPr>
      <w:r w:rsidRPr="00D22F30">
        <w:rPr>
          <w:b/>
          <w:u w:val="single"/>
        </w:rPr>
        <w:t>Généralités</w:t>
      </w:r>
    </w:p>
    <w:p w:rsidR="001A3374" w:rsidRDefault="001A3374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Droit au salaire en cas d’absence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Retour en arrière si oubli ?</w:t>
      </w:r>
      <w:bookmarkStart w:id="0" w:name="_GoBack"/>
      <w:bookmarkEnd w:id="0"/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Les trois piliers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C’est quoi la perte de gain ?</w:t>
      </w:r>
    </w:p>
    <w:p w:rsidR="001A3374" w:rsidRDefault="001A3374" w:rsidP="00D22F30">
      <w:pPr>
        <w:spacing w:after="0" w:line="240" w:lineRule="auto"/>
      </w:pPr>
    </w:p>
    <w:p w:rsidR="00D22F30" w:rsidRPr="00D22F30" w:rsidRDefault="00D22F30" w:rsidP="00D22F30">
      <w:pPr>
        <w:spacing w:after="0" w:line="240" w:lineRule="auto"/>
        <w:rPr>
          <w:b/>
          <w:u w:val="single"/>
        </w:rPr>
      </w:pPr>
      <w:r w:rsidRPr="00D22F30">
        <w:rPr>
          <w:b/>
          <w:u w:val="single"/>
        </w:rPr>
        <w:t>Permis de travail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B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C ?</w:t>
      </w:r>
    </w:p>
    <w:p w:rsid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>G ?</w:t>
      </w:r>
    </w:p>
    <w:p w:rsidR="00D22F30" w:rsidRPr="00D22F30" w:rsidRDefault="00D22F30" w:rsidP="00D22F30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Accords de </w:t>
      </w:r>
      <w:r w:rsidR="000E45D8">
        <w:t>libre-échange</w:t>
      </w:r>
      <w:r>
        <w:t> ?</w:t>
      </w:r>
    </w:p>
    <w:sectPr w:rsidR="00D22F30" w:rsidRPr="00D22F30" w:rsidSect="00D22F30">
      <w:headerReference w:type="default" r:id="rId7"/>
      <w:pgSz w:w="12240" w:h="15840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D8" w:rsidRDefault="000E45D8" w:rsidP="000E45D8">
      <w:pPr>
        <w:spacing w:after="0" w:line="240" w:lineRule="auto"/>
      </w:pPr>
      <w:r>
        <w:separator/>
      </w:r>
    </w:p>
  </w:endnote>
  <w:endnote w:type="continuationSeparator" w:id="0">
    <w:p w:rsidR="000E45D8" w:rsidRDefault="000E45D8" w:rsidP="000E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D8" w:rsidRDefault="000E45D8" w:rsidP="000E45D8">
      <w:pPr>
        <w:spacing w:after="0" w:line="240" w:lineRule="auto"/>
      </w:pPr>
      <w:r>
        <w:separator/>
      </w:r>
    </w:p>
  </w:footnote>
  <w:footnote w:type="continuationSeparator" w:id="0">
    <w:p w:rsidR="000E45D8" w:rsidRDefault="000E45D8" w:rsidP="000E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D8" w:rsidRPr="000E45D8" w:rsidRDefault="000E45D8">
    <w:pPr>
      <w:pStyle w:val="En-tte"/>
      <w:rPr>
        <w:rFonts w:ascii="Arial" w:hAnsi="Arial" w:cs="Arial"/>
        <w:b/>
        <w:sz w:val="24"/>
        <w:szCs w:val="24"/>
        <w:u w:val="single"/>
      </w:rPr>
    </w:pPr>
    <w:r w:rsidRPr="000E45D8">
      <w:rPr>
        <w:rFonts w:ascii="Arial" w:hAnsi="Arial" w:cs="Arial"/>
        <w:b/>
        <w:sz w:val="24"/>
        <w:szCs w:val="24"/>
        <w:u w:val="single"/>
      </w:rPr>
      <w:t>Révision finale salaires et assurances sociales</w:t>
    </w:r>
  </w:p>
  <w:p w:rsidR="000E45D8" w:rsidRPr="000E45D8" w:rsidRDefault="000E45D8">
    <w:pPr>
      <w:pStyle w:val="En-tte"/>
      <w:rPr>
        <w:rFonts w:ascii="Arial" w:hAnsi="Arial" w:cs="Arial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2B6"/>
    <w:multiLevelType w:val="hybridMultilevel"/>
    <w:tmpl w:val="8D80D040"/>
    <w:lvl w:ilvl="0" w:tplc="BB4008E8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94F"/>
    <w:multiLevelType w:val="hybridMultilevel"/>
    <w:tmpl w:val="77847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DA"/>
    <w:rsid w:val="000269FA"/>
    <w:rsid w:val="000C6482"/>
    <w:rsid w:val="000E45D8"/>
    <w:rsid w:val="001A3374"/>
    <w:rsid w:val="009007DA"/>
    <w:rsid w:val="00D22F30"/>
    <w:rsid w:val="00E433EB"/>
    <w:rsid w:val="00E5456B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70AA"/>
  <w15:chartTrackingRefBased/>
  <w15:docId w15:val="{35F553D2-6C2B-411B-9388-CB7635A5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Paragraphedeliste"/>
    <w:qFormat/>
    <w:rsid w:val="00E5456B"/>
    <w:pPr>
      <w:pBdr>
        <w:bottom w:val="single" w:sz="4" w:space="1" w:color="auto"/>
      </w:pBdr>
      <w:spacing w:line="720" w:lineRule="auto"/>
    </w:pPr>
  </w:style>
  <w:style w:type="paragraph" w:styleId="Paragraphedeliste">
    <w:name w:val="List Paragraph"/>
    <w:basedOn w:val="Normal"/>
    <w:uiPriority w:val="34"/>
    <w:qFormat/>
    <w:rsid w:val="00E5456B"/>
    <w:pPr>
      <w:numPr>
        <w:numId w:val="1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0E45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5D8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0E45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5D8"/>
    <w:rPr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19E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Sanspasseprof10</dc:creator>
  <cp:keywords/>
  <dc:description/>
  <cp:lastModifiedBy>Sanspasseprof10</cp:lastModifiedBy>
  <cp:revision>1</cp:revision>
  <cp:lastPrinted>2019-12-10T12:19:00Z</cp:lastPrinted>
  <dcterms:created xsi:type="dcterms:W3CDTF">2019-12-10T09:50:00Z</dcterms:created>
  <dcterms:modified xsi:type="dcterms:W3CDTF">2019-12-10T12:30:00Z</dcterms:modified>
</cp:coreProperties>
</file>