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4DC" w:rsidRPr="00C92A58" w:rsidRDefault="00A104DC">
      <w:pPr>
        <w:rPr>
          <w:rFonts w:ascii="Helvetica" w:eastAsia="Times New Roman" w:hAnsi="Helvetica" w:cs="Times New Roman"/>
          <w:b/>
          <w:bCs/>
          <w:sz w:val="22"/>
          <w:szCs w:val="22"/>
          <w:lang w:val="fr-CH" w:eastAsia="fr-FR"/>
        </w:rPr>
      </w:pPr>
      <w:r w:rsidRPr="00C92A58">
        <w:rPr>
          <w:rFonts w:ascii="Helvetica" w:eastAsia="Times New Roman" w:hAnsi="Helvetica" w:cs="Times New Roman"/>
          <w:b/>
          <w:bCs/>
          <w:sz w:val="22"/>
          <w:szCs w:val="22"/>
          <w:lang w:val="fr-CH" w:eastAsia="fr-FR"/>
        </w:rPr>
        <w:t>Questions théoriques : Vrai ou faux ? (</w:t>
      </w:r>
      <w:proofErr w:type="gramStart"/>
      <w:r w:rsidRPr="00C92A58">
        <w:rPr>
          <w:rFonts w:ascii="Helvetica" w:eastAsia="Times New Roman" w:hAnsi="Helvetica" w:cs="Times New Roman"/>
          <w:b/>
          <w:bCs/>
          <w:sz w:val="22"/>
          <w:szCs w:val="22"/>
          <w:lang w:val="fr-CH" w:eastAsia="fr-FR"/>
        </w:rPr>
        <w:t>lorsque</w:t>
      </w:r>
      <w:proofErr w:type="gramEnd"/>
      <w:r w:rsidRPr="00C92A58">
        <w:rPr>
          <w:rFonts w:ascii="Helvetica" w:eastAsia="Times New Roman" w:hAnsi="Helvetica" w:cs="Times New Roman"/>
          <w:b/>
          <w:bCs/>
          <w:sz w:val="22"/>
          <w:szCs w:val="22"/>
          <w:lang w:val="fr-CH" w:eastAsia="fr-FR"/>
        </w:rPr>
        <w:t xml:space="preserve"> la réponse est « Faux », justifier). </w:t>
      </w:r>
    </w:p>
    <w:p w:rsidR="00A104DC" w:rsidRPr="00C92A58" w:rsidRDefault="00A104DC">
      <w:pPr>
        <w:rPr>
          <w:rFonts w:ascii="Helvetica" w:eastAsia="Times New Roman" w:hAnsi="Helvetica" w:cs="Times New Roman"/>
          <w:b/>
          <w:bCs/>
          <w:sz w:val="22"/>
          <w:szCs w:val="22"/>
          <w:lang w:val="fr-CH" w:eastAsia="fr-FR"/>
        </w:rPr>
      </w:pPr>
    </w:p>
    <w:p w:rsidR="00A104DC" w:rsidRPr="00C92A58" w:rsidRDefault="00A104DC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>En Suisse, le système de prévoyance s’appelle « Les trois piliers »</w:t>
      </w:r>
    </w:p>
    <w:p w:rsidR="00A104DC" w:rsidRPr="00C92A58" w:rsidRDefault="00A104DC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>Une prime exceptionnelle est soumise à l'AVS</w:t>
      </w:r>
    </w:p>
    <w:p w:rsidR="00A104DC" w:rsidRPr="00C92A58" w:rsidRDefault="00A104DC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>Les indépendants sont obligatoirement affiliés à la LPP</w:t>
      </w:r>
    </w:p>
    <w:p w:rsidR="00C92A58" w:rsidRPr="00C92A58" w:rsidRDefault="00C92A58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Une détection précoce AI </w:t>
      </w:r>
      <w:proofErr w:type="gramStart"/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>peut-être</w:t>
      </w:r>
      <w:proofErr w:type="gramEnd"/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 faite après une semaine d’absence. </w:t>
      </w:r>
    </w:p>
    <w:p w:rsidR="00A104DC" w:rsidRPr="00C92A58" w:rsidRDefault="00A104DC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Des frais de transports pour un déplacement </w:t>
      </w: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>professionnel</w:t>
      </w: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 sont soumis à l’AVS</w:t>
      </w:r>
    </w:p>
    <w:p w:rsidR="00A104DC" w:rsidRPr="00C92A58" w:rsidRDefault="00A104DC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>L’AVS permet de payer un salaire aux femmes après l’accouchement.</w:t>
      </w:r>
    </w:p>
    <w:p w:rsidR="00C92A58" w:rsidRPr="00C92A58" w:rsidRDefault="00C92A58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Les maladies professionnelles sont prises en charge par l’assurance maladie. </w:t>
      </w:r>
    </w:p>
    <w:p w:rsidR="00A104DC" w:rsidRPr="00C92A58" w:rsidRDefault="00A104DC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Même si environ la moitié des assurances sociales sont à la charge de l’employé, c’est le patron qui en assure le paiement. </w:t>
      </w:r>
    </w:p>
    <w:p w:rsidR="00A104DC" w:rsidRPr="00C92A58" w:rsidRDefault="00A104DC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>Il y a 4 possibilités de calcul pour la LPP.</w:t>
      </w:r>
    </w:p>
    <w:p w:rsidR="00A104DC" w:rsidRPr="00C92A58" w:rsidRDefault="00A104DC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>Si je gagne moins de CHF 21’150.- par an, je vais cotiser pour un deuxième pilier.</w:t>
      </w:r>
    </w:p>
    <w:p w:rsidR="00A104DC" w:rsidRPr="00C92A58" w:rsidRDefault="00A104DC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>L’assurance accident est entièrement à la charge de l’employé.</w:t>
      </w:r>
    </w:p>
    <w:p w:rsidR="00A104DC" w:rsidRPr="00C92A58" w:rsidRDefault="00A104DC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>L’assurance maternité est à la charge uniquement de l’employé.</w:t>
      </w:r>
    </w:p>
    <w:p w:rsidR="00C92A58" w:rsidRPr="00C92A58" w:rsidRDefault="00C92A58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En cas d’absence du lieu de travail, l’employeur est obligé de payer le salaire durant 2 ans. </w:t>
      </w:r>
    </w:p>
    <w:p w:rsidR="00A104DC" w:rsidRPr="00C92A58" w:rsidRDefault="00A104DC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>Les cotisations d’allocations familiales sont uniquement à la charge de l’employeur.</w:t>
      </w:r>
    </w:p>
    <w:p w:rsidR="00A104DC" w:rsidRPr="00C92A58" w:rsidRDefault="00A104DC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>Si je gagne plus que 12’350.- par mois, je ne cotiserai pas pour l’assurance accident.</w:t>
      </w:r>
    </w:p>
    <w:p w:rsidR="00A104DC" w:rsidRPr="00C92A58" w:rsidRDefault="00A104DC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>Dans les exercices, la LPP peut s’appeler aussi « Caisse de retraite ».</w:t>
      </w:r>
    </w:p>
    <w:p w:rsidR="00A104DC" w:rsidRPr="00C92A58" w:rsidRDefault="00A104DC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>L</w:t>
      </w: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’indépendant </w:t>
      </w: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>paie la totalité de l’AVS, même si seulement la moitié est à sa charge.</w:t>
      </w:r>
    </w:p>
    <w:p w:rsidR="00A104DC" w:rsidRPr="00C92A58" w:rsidRDefault="00A104DC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>Lorsque je journalise un bulletin de salaire, le montant final (= le salaire payé) doit correspondre à ce que j’ai sur le bulletin.</w:t>
      </w:r>
    </w:p>
    <w:p w:rsidR="00A104DC" w:rsidRPr="00C92A58" w:rsidRDefault="00A104DC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>Si mon salaire mensuel est de 20’350.-, 175.85 seront déduits au total de mon salaire pour l’assurance chômage.</w:t>
      </w:r>
    </w:p>
    <w:p w:rsidR="00A104DC" w:rsidRPr="00C92A58" w:rsidRDefault="00A104DC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>Si j’ai 3 enfants en études, âgés de 17-19-21 ans, j’aurai 1’000.- d’allocations familiales.</w:t>
      </w:r>
    </w:p>
    <w:p w:rsidR="00A104DC" w:rsidRPr="00C92A58" w:rsidRDefault="00A104DC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>Les employés et les employeurs paient la même cotisation pour l’AVS/AI/APG</w:t>
      </w: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>.</w:t>
      </w:r>
    </w:p>
    <w:p w:rsidR="00A104DC" w:rsidRPr="00C92A58" w:rsidRDefault="00A104DC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>Les frais de gestion AVS sont répartis, à parts égales, entre employés et employeurs.</w:t>
      </w:r>
    </w:p>
    <w:p w:rsidR="00A104DC" w:rsidRPr="00C92A58" w:rsidRDefault="00A104DC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>Le salaire fictif calculé pour le patron (calcul du RGP) n’est pas soumis à l’AVS.</w:t>
      </w:r>
    </w:p>
    <w:p w:rsidR="00C92A58" w:rsidRPr="00C92A58" w:rsidRDefault="00C92A58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L’assurance invalidité commence à payer des rentes au plus tôt deux ans après le début de l’absence. </w:t>
      </w:r>
    </w:p>
    <w:p w:rsidR="00A104DC" w:rsidRPr="00C92A58" w:rsidRDefault="00A104DC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>Un employé avec un salaire de CHF 15’000.- par mois paiera la même cotisation de chômage qu’un employé avec un salaire de CHF 45’000.- par mois.</w:t>
      </w:r>
    </w:p>
    <w:p w:rsidR="00A104DC" w:rsidRPr="00C92A58" w:rsidRDefault="00A104DC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>Un employé avec un salaire de CHF 15’000.- par mois paiera la même cotisation d’assurance accident qu’un employé avec un salaire de CHF 45’000.- par mois.</w:t>
      </w:r>
    </w:p>
    <w:p w:rsidR="00A104DC" w:rsidRPr="00C92A58" w:rsidRDefault="00A104DC" w:rsidP="00A104DC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>Les taux de cotisation de l’assurance accident non professionnelle sont variables.</w:t>
      </w:r>
    </w:p>
    <w:p w:rsidR="00A104DC" w:rsidRPr="00C92A58" w:rsidRDefault="00C92A58" w:rsidP="006114DA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En cas d’accident sur le trajet domicile – travail, c’est l’assurance accident non-professionnelle qui entre en compte. </w:t>
      </w:r>
    </w:p>
    <w:p w:rsidR="00C92A58" w:rsidRPr="00C92A58" w:rsidRDefault="00C92A58" w:rsidP="006114DA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La LPP comporte une part « risque » et une part « accident ». </w:t>
      </w:r>
    </w:p>
    <w:p w:rsidR="00C92A58" w:rsidRPr="00C92A58" w:rsidRDefault="00C92A58" w:rsidP="00C92A58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Un cas d’accident n’ayant pas entrainé de dédommagement est appelé « cas broutille ». </w:t>
      </w:r>
    </w:p>
    <w:p w:rsidR="00C92A58" w:rsidRPr="00C92A58" w:rsidRDefault="00C92A58" w:rsidP="00C92A58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C92A58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Si j’ai un accident le 19 décembre, je commencerai à toucher de la perte de gain de la part de l’assurance accident dès le 21 décembre. </w:t>
      </w:r>
    </w:p>
    <w:p w:rsidR="00A104DC" w:rsidRPr="00C92A58" w:rsidRDefault="00A104DC">
      <w:pPr>
        <w:rPr>
          <w:rFonts w:ascii="Helvetica" w:eastAsia="Times New Roman" w:hAnsi="Helvetica" w:cs="Times New Roman"/>
          <w:sz w:val="22"/>
          <w:szCs w:val="22"/>
          <w:u w:val="single"/>
          <w:lang w:val="fr-CH" w:eastAsia="fr-FR"/>
        </w:rPr>
      </w:pPr>
      <w:r w:rsidRPr="00C92A58">
        <w:rPr>
          <w:rFonts w:ascii="Helvetica" w:eastAsia="Times New Roman" w:hAnsi="Helvetica" w:cs="Times New Roman"/>
          <w:sz w:val="22"/>
          <w:szCs w:val="22"/>
          <w:u w:val="single"/>
          <w:lang w:val="fr-CH" w:eastAsia="fr-FR"/>
        </w:rPr>
        <w:br w:type="page"/>
      </w:r>
    </w:p>
    <w:p w:rsidR="00A104DC" w:rsidRPr="00C92A58" w:rsidRDefault="00A104DC" w:rsidP="00A104DC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u w:val="single"/>
          <w:lang w:val="fr-CH" w:eastAsia="fr-FR"/>
        </w:rPr>
      </w:pPr>
      <w:r w:rsidRPr="00C92A58">
        <w:rPr>
          <w:rFonts w:ascii="Helvetica" w:eastAsia="Times New Roman" w:hAnsi="Helvetica" w:cs="Times New Roman"/>
          <w:sz w:val="22"/>
          <w:szCs w:val="22"/>
          <w:u w:val="single"/>
          <w:lang w:val="fr-CH" w:eastAsia="fr-FR"/>
        </w:rPr>
        <w:lastRenderedPageBreak/>
        <w:t xml:space="preserve">Données à utiliser pour tout l’exercice : </w:t>
      </w:r>
    </w:p>
    <w:p w:rsidR="00503F0C" w:rsidRPr="00A104DC" w:rsidRDefault="00A104DC" w:rsidP="00A104DC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val="fr-CH" w:eastAsia="fr-FR"/>
        </w:rPr>
      </w:pPr>
      <w:r w:rsidRPr="00A104DC">
        <w:rPr>
          <w:rFonts w:ascii="Helvetica" w:eastAsia="Times New Roman" w:hAnsi="Helvetica" w:cs="Times New Roman"/>
          <w:sz w:val="22"/>
          <w:szCs w:val="22"/>
          <w:lang w:val="fr-CH" w:eastAsia="fr-FR"/>
        </w:rPr>
        <w:t>AVS/AI/APG : 10.25%</w:t>
      </w:r>
      <w:r w:rsidRPr="00A104DC">
        <w:rPr>
          <w:rFonts w:ascii="Helvetica" w:eastAsia="Times New Roman" w:hAnsi="Helvetica" w:cs="Times New Roman"/>
          <w:sz w:val="22"/>
          <w:szCs w:val="22"/>
          <w:lang w:val="fr-CH" w:eastAsia="fr-FR"/>
        </w:rPr>
        <w:br/>
        <w:t>Frais gestion : 2% de la masse salariale</w:t>
      </w:r>
      <w:r w:rsidRPr="00A104DC">
        <w:rPr>
          <w:rFonts w:ascii="Helvetica" w:eastAsia="Times New Roman" w:hAnsi="Helvetica" w:cs="Times New Roman"/>
          <w:sz w:val="22"/>
          <w:szCs w:val="22"/>
          <w:lang w:val="fr-CH" w:eastAsia="fr-FR"/>
        </w:rPr>
        <w:br/>
        <w:t>AC : 2.20% plafond 148'200</w:t>
      </w:r>
      <w:r w:rsidRPr="00C92A58">
        <w:rPr>
          <w:rFonts w:ascii="Helvetica" w:eastAsia="Times New Roman" w:hAnsi="Helvetica" w:cs="Times New Roman"/>
          <w:sz w:val="22"/>
          <w:szCs w:val="22"/>
          <w:lang w:val="fr-CH" w:eastAsia="fr-FR"/>
        </w:rPr>
        <w:t>, ensuite 1.0%</w:t>
      </w:r>
      <w:r w:rsidRPr="00A104DC">
        <w:rPr>
          <w:rFonts w:ascii="Helvetica" w:eastAsia="Times New Roman" w:hAnsi="Helvetica" w:cs="Times New Roman"/>
          <w:sz w:val="22"/>
          <w:szCs w:val="22"/>
          <w:lang w:val="fr-CH" w:eastAsia="fr-FR"/>
        </w:rPr>
        <w:br/>
        <w:t xml:space="preserve">Le canton a </w:t>
      </w:r>
      <w:r w:rsidRPr="00C92A58">
        <w:rPr>
          <w:rFonts w:ascii="Helvetica" w:eastAsia="Times New Roman" w:hAnsi="Helvetica" w:cs="Times New Roman"/>
          <w:sz w:val="22"/>
          <w:szCs w:val="22"/>
          <w:lang w:val="fr-CH" w:eastAsia="fr-FR"/>
        </w:rPr>
        <w:t>instauré</w:t>
      </w:r>
      <w:r w:rsidRPr="00A104DC"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́ une assurance </w:t>
      </w:r>
      <w:proofErr w:type="spellStart"/>
      <w:r w:rsidRPr="00A104DC">
        <w:rPr>
          <w:rFonts w:ascii="Helvetica" w:eastAsia="Times New Roman" w:hAnsi="Helvetica" w:cs="Times New Roman"/>
          <w:sz w:val="22"/>
          <w:szCs w:val="22"/>
          <w:lang w:val="fr-CH" w:eastAsia="fr-FR"/>
        </w:rPr>
        <w:t>maternite</w:t>
      </w:r>
      <w:proofErr w:type="spellEnd"/>
      <w:r w:rsidRPr="00A104DC"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́ </w:t>
      </w:r>
      <w:r w:rsidRPr="00C92A58">
        <w:rPr>
          <w:rFonts w:ascii="Helvetica" w:eastAsia="Times New Roman" w:hAnsi="Helvetica" w:cs="Times New Roman"/>
          <w:sz w:val="22"/>
          <w:szCs w:val="22"/>
          <w:lang w:val="fr-CH" w:eastAsia="fr-FR"/>
        </w:rPr>
        <w:t>complémentaire</w:t>
      </w:r>
      <w:r w:rsidRPr="00A104DC"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 : 0.10% paritaire</w:t>
      </w:r>
      <w:r w:rsidRPr="00C92A58">
        <w:rPr>
          <w:rFonts w:ascii="Helvetica" w:eastAsia="Times New Roman" w:hAnsi="Helvetica" w:cs="Times New Roman"/>
          <w:sz w:val="22"/>
          <w:szCs w:val="22"/>
          <w:lang w:val="fr-CH" w:eastAsia="fr-FR"/>
        </w:rPr>
        <w:br/>
      </w:r>
      <w:r w:rsidRPr="00A104DC"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Accidents professionnels : </w:t>
      </w:r>
      <w:r w:rsidRPr="00C92A58">
        <w:rPr>
          <w:rFonts w:ascii="Helvetica" w:eastAsia="Times New Roman" w:hAnsi="Helvetica" w:cs="Times New Roman"/>
          <w:sz w:val="22"/>
          <w:szCs w:val="22"/>
          <w:lang w:val="fr-CH" w:eastAsia="fr-FR"/>
        </w:rPr>
        <w:t>2</w:t>
      </w:r>
      <w:r w:rsidRPr="00A104DC">
        <w:rPr>
          <w:rFonts w:ascii="Helvetica" w:eastAsia="Times New Roman" w:hAnsi="Helvetica" w:cs="Times New Roman"/>
          <w:sz w:val="22"/>
          <w:szCs w:val="22"/>
          <w:lang w:val="fr-CH" w:eastAsia="fr-FR"/>
        </w:rPr>
        <w:t>.</w:t>
      </w:r>
      <w:r w:rsidRPr="00C92A58">
        <w:rPr>
          <w:rFonts w:ascii="Helvetica" w:eastAsia="Times New Roman" w:hAnsi="Helvetica" w:cs="Times New Roman"/>
          <w:sz w:val="22"/>
          <w:szCs w:val="22"/>
          <w:lang w:val="fr-CH" w:eastAsia="fr-FR"/>
        </w:rPr>
        <w:t>7</w:t>
      </w:r>
      <w:r w:rsidRPr="00A104DC">
        <w:rPr>
          <w:rFonts w:ascii="Helvetica" w:eastAsia="Times New Roman" w:hAnsi="Helvetica" w:cs="Times New Roman"/>
          <w:sz w:val="22"/>
          <w:szCs w:val="22"/>
          <w:lang w:val="fr-CH" w:eastAsia="fr-FR"/>
        </w:rPr>
        <w:t>0%</w:t>
      </w:r>
      <w:r w:rsidRPr="00A104DC">
        <w:rPr>
          <w:rFonts w:ascii="Helvetica" w:eastAsia="Times New Roman" w:hAnsi="Helvetica" w:cs="Times New Roman"/>
          <w:sz w:val="22"/>
          <w:szCs w:val="22"/>
          <w:lang w:val="fr-CH" w:eastAsia="fr-FR"/>
        </w:rPr>
        <w:br/>
        <w:t>Accidents non professionnels : 1.30%</w:t>
      </w:r>
      <w:r w:rsidRPr="00C92A58">
        <w:rPr>
          <w:rFonts w:ascii="Helvetica" w:eastAsia="Times New Roman" w:hAnsi="Helvetica" w:cs="Times New Roman"/>
          <w:sz w:val="22"/>
          <w:szCs w:val="22"/>
          <w:lang w:val="fr-CH" w:eastAsia="fr-FR"/>
        </w:rPr>
        <w:br/>
      </w:r>
      <w:r w:rsidRPr="00A104DC">
        <w:rPr>
          <w:rFonts w:ascii="Helvetica" w:eastAsia="Times New Roman" w:hAnsi="Helvetica" w:cs="Times New Roman"/>
          <w:sz w:val="22"/>
          <w:szCs w:val="22"/>
          <w:lang w:val="fr-CH" w:eastAsia="fr-FR"/>
        </w:rPr>
        <w:t>Assurance perte de gain maladie</w:t>
      </w:r>
      <w:r w:rsidRPr="00C92A58"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, </w:t>
      </w:r>
      <w:r w:rsidRPr="00A104DC"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à charge des </w:t>
      </w:r>
      <w:proofErr w:type="spellStart"/>
      <w:r w:rsidRPr="00A104DC">
        <w:rPr>
          <w:rFonts w:ascii="Helvetica" w:eastAsia="Times New Roman" w:hAnsi="Helvetica" w:cs="Times New Roman"/>
          <w:sz w:val="22"/>
          <w:szCs w:val="22"/>
          <w:lang w:val="fr-CH" w:eastAsia="fr-FR"/>
        </w:rPr>
        <w:t>employés</w:t>
      </w:r>
      <w:proofErr w:type="spellEnd"/>
      <w:r w:rsidRPr="00A104DC"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 : 0.95% </w:t>
      </w:r>
      <w:r w:rsidR="00503F0C">
        <w:rPr>
          <w:rFonts w:ascii="Helvetica" w:eastAsia="Times New Roman" w:hAnsi="Helvetica" w:cs="Times New Roman"/>
          <w:sz w:val="22"/>
          <w:szCs w:val="22"/>
          <w:lang w:val="fr-CH" w:eastAsia="fr-FR"/>
        </w:rPr>
        <w:br/>
        <w:t xml:space="preserve">Prestation </w:t>
      </w:r>
      <w:proofErr w:type="spellStart"/>
      <w:r w:rsidR="00503F0C">
        <w:rPr>
          <w:rFonts w:ascii="Helvetica" w:eastAsia="Times New Roman" w:hAnsi="Helvetica" w:cs="Times New Roman"/>
          <w:sz w:val="22"/>
          <w:szCs w:val="22"/>
          <w:lang w:val="fr-CH" w:eastAsia="fr-FR"/>
        </w:rPr>
        <w:t>Apgm</w:t>
      </w:r>
      <w:proofErr w:type="spellEnd"/>
      <w:r w:rsidR="00503F0C">
        <w:rPr>
          <w:rFonts w:ascii="Helvetica" w:eastAsia="Times New Roman" w:hAnsi="Helvetica" w:cs="Times New Roman"/>
          <w:sz w:val="22"/>
          <w:szCs w:val="22"/>
          <w:lang w:val="fr-CH" w:eastAsia="fr-FR"/>
        </w:rPr>
        <w:t> : 80% max plafond LAA, dès le 3</w:t>
      </w:r>
      <w:r w:rsidR="00503F0C" w:rsidRPr="00503F0C">
        <w:rPr>
          <w:rFonts w:ascii="Helvetica" w:eastAsia="Times New Roman" w:hAnsi="Helvetica" w:cs="Times New Roman"/>
          <w:sz w:val="22"/>
          <w:szCs w:val="22"/>
          <w:vertAlign w:val="superscript"/>
          <w:lang w:val="fr-CH" w:eastAsia="fr-FR"/>
        </w:rPr>
        <w:t>ème</w:t>
      </w:r>
      <w:r w:rsidR="00503F0C"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 jour, pour une durée maximum de 720 jours. </w:t>
      </w:r>
      <w:r w:rsidR="00503F0C">
        <w:rPr>
          <w:rFonts w:ascii="Helvetica" w:eastAsia="Times New Roman" w:hAnsi="Helvetica" w:cs="Times New Roman"/>
          <w:sz w:val="22"/>
          <w:szCs w:val="22"/>
          <w:lang w:val="fr-CH" w:eastAsia="fr-FR"/>
        </w:rPr>
        <w:br/>
        <w:t xml:space="preserve">Impôt à la source forfaitaire : 5%. </w:t>
      </w:r>
    </w:p>
    <w:p w:rsidR="00A104DC" w:rsidRPr="00A104DC" w:rsidRDefault="00A104DC" w:rsidP="00A104DC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val="fr-CH" w:eastAsia="fr-FR"/>
        </w:rPr>
      </w:pPr>
      <w:r w:rsidRPr="00A104DC">
        <w:rPr>
          <w:rFonts w:ascii="Helvetica" w:eastAsia="Times New Roman" w:hAnsi="Helvetica" w:cs="Times New Roman"/>
          <w:sz w:val="22"/>
          <w:szCs w:val="22"/>
          <w:u w:val="single"/>
          <w:lang w:val="fr-CH" w:eastAsia="fr-FR"/>
        </w:rPr>
        <w:t>LPP :</w:t>
      </w:r>
      <w:r w:rsidRPr="00A104DC">
        <w:rPr>
          <w:rFonts w:ascii="Helvetica" w:eastAsia="Times New Roman" w:hAnsi="Helvetica" w:cs="Times New Roman"/>
          <w:sz w:val="22"/>
          <w:szCs w:val="22"/>
          <w:u w:val="single"/>
          <w:lang w:val="fr-CH" w:eastAsia="fr-FR"/>
        </w:rPr>
        <w:br/>
      </w:r>
      <w:r w:rsidRPr="00A104DC">
        <w:rPr>
          <w:rFonts w:ascii="Helvetica" w:eastAsia="Times New Roman" w:hAnsi="Helvetica" w:cs="Times New Roman"/>
          <w:sz w:val="22"/>
          <w:szCs w:val="22"/>
          <w:lang w:val="fr-CH" w:eastAsia="fr-FR"/>
        </w:rPr>
        <w:t>Taux de cotisation : 18.00% à (2/3) - (1/3) Seuil d’</w:t>
      </w:r>
      <w:proofErr w:type="spellStart"/>
      <w:r w:rsidRPr="00A104DC">
        <w:rPr>
          <w:rFonts w:ascii="Helvetica" w:eastAsia="Times New Roman" w:hAnsi="Helvetica" w:cs="Times New Roman"/>
          <w:sz w:val="22"/>
          <w:szCs w:val="22"/>
          <w:lang w:val="fr-CH" w:eastAsia="fr-FR"/>
        </w:rPr>
        <w:t>entrée</w:t>
      </w:r>
      <w:proofErr w:type="spellEnd"/>
      <w:r w:rsidRPr="00A104DC"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 : 21'150.00 CHF</w:t>
      </w:r>
      <w:r w:rsidRPr="00A104DC">
        <w:rPr>
          <w:rFonts w:ascii="Helvetica" w:eastAsia="Times New Roman" w:hAnsi="Helvetica" w:cs="Times New Roman"/>
          <w:sz w:val="22"/>
          <w:szCs w:val="22"/>
          <w:lang w:val="fr-CH" w:eastAsia="fr-FR"/>
        </w:rPr>
        <w:br/>
      </w:r>
      <w:proofErr w:type="spellStart"/>
      <w:r w:rsidRPr="00A104DC">
        <w:rPr>
          <w:rFonts w:ascii="Helvetica" w:eastAsia="Times New Roman" w:hAnsi="Helvetica" w:cs="Times New Roman"/>
          <w:sz w:val="22"/>
          <w:szCs w:val="22"/>
          <w:lang w:val="fr-CH" w:eastAsia="fr-FR"/>
        </w:rPr>
        <w:t>Déduction</w:t>
      </w:r>
      <w:proofErr w:type="spellEnd"/>
      <w:r w:rsidRPr="00A104DC"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 de coordination : 24'675.00 CHF Plafond : 84'600.00 CHF</w:t>
      </w:r>
      <w:r w:rsidRPr="00A104DC">
        <w:rPr>
          <w:rFonts w:ascii="Helvetica" w:eastAsia="Times New Roman" w:hAnsi="Helvetica" w:cs="Times New Roman"/>
          <w:sz w:val="22"/>
          <w:szCs w:val="22"/>
          <w:lang w:val="fr-CH" w:eastAsia="fr-FR"/>
        </w:rPr>
        <w:br/>
        <w:t xml:space="preserve">Salaire minimum assuré : 3'525.00 CHF </w:t>
      </w:r>
    </w:p>
    <w:p w:rsidR="00A104DC" w:rsidRPr="00A104DC" w:rsidRDefault="00A104DC" w:rsidP="00A104DC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val="fr-CH" w:eastAsia="fr-FR"/>
        </w:rPr>
      </w:pPr>
      <w:r w:rsidRPr="00A104DC">
        <w:rPr>
          <w:rFonts w:ascii="Helvetica" w:eastAsia="Times New Roman" w:hAnsi="Helvetica" w:cs="Times New Roman"/>
          <w:sz w:val="22"/>
          <w:szCs w:val="22"/>
          <w:u w:val="single"/>
          <w:lang w:val="fr-CH" w:eastAsia="fr-FR"/>
        </w:rPr>
        <w:t>Allocations familiales :</w:t>
      </w:r>
      <w:r w:rsidRPr="00A104DC"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 300.- CHF par enfant, directement versé par l’employeur </w:t>
      </w:r>
      <w:r w:rsidR="00503F0C">
        <w:rPr>
          <w:rFonts w:ascii="Helvetica" w:eastAsia="Times New Roman" w:hAnsi="Helvetica" w:cs="Times New Roman"/>
          <w:sz w:val="22"/>
          <w:szCs w:val="22"/>
          <w:lang w:val="fr-CH" w:eastAsia="fr-FR"/>
        </w:rPr>
        <w:t>(+100.- dès le 3</w:t>
      </w:r>
      <w:r w:rsidR="00503F0C" w:rsidRPr="00503F0C">
        <w:rPr>
          <w:rFonts w:ascii="Helvetica" w:eastAsia="Times New Roman" w:hAnsi="Helvetica" w:cs="Times New Roman"/>
          <w:sz w:val="22"/>
          <w:szCs w:val="22"/>
          <w:vertAlign w:val="superscript"/>
          <w:lang w:val="fr-CH" w:eastAsia="fr-FR"/>
        </w:rPr>
        <w:t>ème</w:t>
      </w:r>
      <w:r w:rsidR="00503F0C"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 enfant ; +100.- CHF allocation d’études pour jeunes de 17 à 25 ans). </w:t>
      </w:r>
    </w:p>
    <w:p w:rsidR="00A104DC" w:rsidRPr="00C92A58" w:rsidRDefault="00C92A58" w:rsidP="00A104DC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val="fr-CH" w:eastAsia="fr-FR"/>
        </w:rPr>
      </w:pPr>
      <w:r w:rsidRPr="00C92A58"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Vous vous occupez des salaires de Décembre 2019, au sein de l’entreprise </w:t>
      </w:r>
      <w:r w:rsidR="00503F0C">
        <w:rPr>
          <w:rFonts w:ascii="Helvetica" w:eastAsia="Times New Roman" w:hAnsi="Helvetica" w:cs="Times New Roman"/>
          <w:sz w:val="22"/>
          <w:szCs w:val="22"/>
          <w:lang w:val="fr-CH" w:eastAsia="fr-FR"/>
        </w:rPr>
        <w:t>Agri-Consei</w:t>
      </w:r>
      <w:bookmarkStart w:id="0" w:name="_GoBack"/>
      <w:bookmarkEnd w:id="0"/>
      <w:r w:rsidR="00503F0C"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ls </w:t>
      </w:r>
      <w:r w:rsidRPr="00C92A58">
        <w:rPr>
          <w:rFonts w:ascii="Helvetica" w:eastAsia="Times New Roman" w:hAnsi="Helvetica" w:cs="Times New Roman"/>
          <w:sz w:val="22"/>
          <w:szCs w:val="22"/>
          <w:lang w:val="fr-CH" w:eastAsia="fr-FR"/>
        </w:rPr>
        <w:t>SA</w:t>
      </w:r>
      <w:r w:rsidR="00503F0C"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, située Esplanade de </w:t>
      </w:r>
      <w:proofErr w:type="spellStart"/>
      <w:r w:rsidR="00503F0C">
        <w:rPr>
          <w:rFonts w:ascii="Helvetica" w:eastAsia="Times New Roman" w:hAnsi="Helvetica" w:cs="Times New Roman"/>
          <w:sz w:val="22"/>
          <w:szCs w:val="22"/>
          <w:lang w:val="fr-CH" w:eastAsia="fr-FR"/>
        </w:rPr>
        <w:t>Pont-Rouge</w:t>
      </w:r>
      <w:proofErr w:type="spellEnd"/>
      <w:r w:rsidR="00503F0C"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 2, 1212 Grand-Lancy</w:t>
      </w:r>
      <w:r w:rsidRPr="00C92A58"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. Établir les bulletins de salaires des personnes suivantes : </w:t>
      </w:r>
    </w:p>
    <w:p w:rsidR="00503F0C" w:rsidRDefault="00C92A58" w:rsidP="00503F0C">
      <w:pPr>
        <w:pStyle w:val="Paragraphedeliste"/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sz w:val="22"/>
          <w:szCs w:val="22"/>
          <w:lang w:val="fr-CH" w:eastAsia="fr-FR"/>
        </w:rPr>
      </w:pPr>
      <w:r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Mme </w:t>
      </w:r>
      <w:proofErr w:type="spellStart"/>
      <w:r>
        <w:rPr>
          <w:rFonts w:ascii="Helvetica" w:eastAsia="Times New Roman" w:hAnsi="Helvetica" w:cs="Times New Roman"/>
          <w:sz w:val="22"/>
          <w:szCs w:val="22"/>
          <w:lang w:val="fr-CH" w:eastAsia="fr-FR"/>
        </w:rPr>
        <w:t>PonPon</w:t>
      </w:r>
      <w:proofErr w:type="spellEnd"/>
      <w:r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, </w:t>
      </w:r>
      <w:r w:rsidR="00503F0C"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permis B célibataire, </w:t>
      </w:r>
      <w:r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résidente au 17, Chemin du Plongeon, </w:t>
      </w:r>
      <w:proofErr w:type="spellStart"/>
      <w:r>
        <w:rPr>
          <w:rFonts w:ascii="Helvetica" w:eastAsia="Times New Roman" w:hAnsi="Helvetica" w:cs="Times New Roman"/>
          <w:sz w:val="22"/>
          <w:szCs w:val="22"/>
          <w:lang w:val="fr-CH" w:eastAsia="fr-FR"/>
        </w:rPr>
        <w:t>n°AVS</w:t>
      </w:r>
      <w:proofErr w:type="spellEnd"/>
      <w:r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 756.4456.4445.2, compte à la banque Migros (</w:t>
      </w:r>
      <w:r w:rsidR="00503F0C">
        <w:rPr>
          <w:rFonts w:ascii="Helvetica" w:eastAsia="Times New Roman" w:hAnsi="Helvetica" w:cs="Times New Roman"/>
          <w:sz w:val="22"/>
          <w:szCs w:val="22"/>
          <w:lang w:val="fr-CH" w:eastAsia="fr-FR"/>
        </w:rPr>
        <w:t>évidemment</w:t>
      </w:r>
      <w:r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…) n° 12-5466-28 travaille à l’administration. Elle est payée à l’heure pour CHF 29.- par heure, elle a fait 210 heures durant le mois (dont 14 heures en soirée, payées à 150%). Elle a droit à 5 semaines de vacances par année ; le supplément à prendre en compte pour les jours </w:t>
      </w:r>
      <w:r w:rsidR="00503F0C">
        <w:rPr>
          <w:rFonts w:ascii="Helvetica" w:eastAsia="Times New Roman" w:hAnsi="Helvetica" w:cs="Times New Roman"/>
          <w:sz w:val="22"/>
          <w:szCs w:val="22"/>
          <w:lang w:val="fr-CH" w:eastAsia="fr-FR"/>
        </w:rPr>
        <w:t>fériés</w:t>
      </w:r>
      <w:r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 est de 3%. Mme </w:t>
      </w:r>
      <w:proofErr w:type="spellStart"/>
      <w:r>
        <w:rPr>
          <w:rFonts w:ascii="Helvetica" w:eastAsia="Times New Roman" w:hAnsi="Helvetica" w:cs="Times New Roman"/>
          <w:sz w:val="22"/>
          <w:szCs w:val="22"/>
          <w:lang w:val="fr-CH" w:eastAsia="fr-FR"/>
        </w:rPr>
        <w:t>PonPon</w:t>
      </w:r>
      <w:proofErr w:type="spellEnd"/>
      <w:r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 a </w:t>
      </w:r>
      <w:r w:rsidR="00503F0C">
        <w:rPr>
          <w:rFonts w:ascii="Helvetica" w:eastAsia="Times New Roman" w:hAnsi="Helvetica" w:cs="Times New Roman"/>
          <w:sz w:val="22"/>
          <w:szCs w:val="22"/>
          <w:lang w:val="fr-CH" w:eastAsia="fr-FR"/>
        </w:rPr>
        <w:t>trois</w:t>
      </w:r>
      <w:r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 enfants, tous </w:t>
      </w:r>
      <w:r w:rsidR="00503F0C">
        <w:rPr>
          <w:rFonts w:ascii="Helvetica" w:eastAsia="Times New Roman" w:hAnsi="Helvetica" w:cs="Times New Roman"/>
          <w:sz w:val="22"/>
          <w:szCs w:val="22"/>
          <w:lang w:val="fr-CH" w:eastAsia="fr-FR"/>
        </w:rPr>
        <w:t>trois</w:t>
      </w:r>
      <w:r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 en études, âgés de 20 ans</w:t>
      </w:r>
      <w:r w:rsidR="00503F0C"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, 22 ans, 27 ans. Mme </w:t>
      </w:r>
      <w:proofErr w:type="spellStart"/>
      <w:r w:rsidR="00503F0C">
        <w:rPr>
          <w:rFonts w:ascii="Helvetica" w:eastAsia="Times New Roman" w:hAnsi="Helvetica" w:cs="Times New Roman"/>
          <w:sz w:val="22"/>
          <w:szCs w:val="22"/>
          <w:lang w:val="fr-CH" w:eastAsia="fr-FR"/>
        </w:rPr>
        <w:t>PonPon</w:t>
      </w:r>
      <w:proofErr w:type="spellEnd"/>
      <w:r w:rsidR="00503F0C"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 a été une conférence le 12 décembre et nous lui remboursons ce mois-ci des frais de déplacement pour CHF 130.-. Mme </w:t>
      </w:r>
      <w:proofErr w:type="spellStart"/>
      <w:r w:rsidR="00503F0C">
        <w:rPr>
          <w:rFonts w:ascii="Helvetica" w:eastAsia="Times New Roman" w:hAnsi="Helvetica" w:cs="Times New Roman"/>
          <w:sz w:val="22"/>
          <w:szCs w:val="22"/>
          <w:lang w:val="fr-CH" w:eastAsia="fr-FR"/>
        </w:rPr>
        <w:t>PonPon</w:t>
      </w:r>
      <w:proofErr w:type="spellEnd"/>
      <w:r w:rsidR="00503F0C"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 a eu une avance de salaire de CHF 1'200.- le 19 novembre. </w:t>
      </w:r>
    </w:p>
    <w:p w:rsidR="00503F0C" w:rsidRPr="00503F0C" w:rsidRDefault="00503F0C" w:rsidP="00503F0C">
      <w:pPr>
        <w:pStyle w:val="Paragraphedeliste"/>
        <w:spacing w:before="100" w:beforeAutospacing="1" w:after="100" w:afterAutospacing="1"/>
        <w:jc w:val="both"/>
        <w:rPr>
          <w:rFonts w:ascii="Helvetica" w:eastAsia="Times New Roman" w:hAnsi="Helvetica" w:cs="Times New Roman"/>
          <w:sz w:val="22"/>
          <w:szCs w:val="22"/>
          <w:lang w:val="fr-CH" w:eastAsia="fr-FR"/>
        </w:rPr>
      </w:pPr>
    </w:p>
    <w:p w:rsidR="00503F0C" w:rsidRPr="00C92A58" w:rsidRDefault="00503F0C" w:rsidP="00503F0C">
      <w:pPr>
        <w:pStyle w:val="Paragraphedeliste"/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sz w:val="22"/>
          <w:szCs w:val="22"/>
          <w:lang w:val="fr-CH" w:eastAsia="fr-FR"/>
        </w:rPr>
      </w:pPr>
      <w:r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M. </w:t>
      </w:r>
      <w:proofErr w:type="spellStart"/>
      <w:r>
        <w:rPr>
          <w:rFonts w:ascii="Helvetica" w:eastAsia="Times New Roman" w:hAnsi="Helvetica" w:cs="Times New Roman"/>
          <w:sz w:val="22"/>
          <w:szCs w:val="22"/>
          <w:lang w:val="fr-CH" w:eastAsia="fr-FR"/>
        </w:rPr>
        <w:t>FlonFlon</w:t>
      </w:r>
      <w:proofErr w:type="spellEnd"/>
      <w:r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, nationalité Suisse, domicilié à l’Impasse des Genêts 17, F-01473 Ferney-Voltaire, </w:t>
      </w:r>
      <w:proofErr w:type="spellStart"/>
      <w:r>
        <w:rPr>
          <w:rFonts w:ascii="Helvetica" w:eastAsia="Times New Roman" w:hAnsi="Helvetica" w:cs="Times New Roman"/>
          <w:sz w:val="22"/>
          <w:szCs w:val="22"/>
          <w:lang w:val="fr-CH" w:eastAsia="fr-FR"/>
        </w:rPr>
        <w:t>n°AVS</w:t>
      </w:r>
      <w:proofErr w:type="spellEnd"/>
      <w:r>
        <w:rPr>
          <w:rFonts w:ascii="Helvetica" w:eastAsia="Times New Roman" w:hAnsi="Helvetica" w:cs="Times New Roman"/>
          <w:sz w:val="22"/>
          <w:szCs w:val="22"/>
          <w:lang w:val="fr-CH" w:eastAsia="fr-FR"/>
        </w:rPr>
        <w:t xml:space="preserve"> 756.5544.1987.4, avec un compte à la Migros (mais quelle bonne idée…) n° 85-4522-13, travaille à la direction. Il est payé CHF 14'000.- par mois, mais a eu un accident le 20 décembre, lors de la soirée de fin d’année. Il travaille depuis 3 ans au sein de la société (échelle de Berne : droit à 2 mois de salaires) et a 1 enfant (8ans). </w:t>
      </w:r>
    </w:p>
    <w:sectPr w:rsidR="00503F0C" w:rsidRPr="00C92A58" w:rsidSect="00C92A58">
      <w:headerReference w:type="default" r:id="rId7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F8A" w:rsidRDefault="00646F8A" w:rsidP="00A104DC">
      <w:r>
        <w:separator/>
      </w:r>
    </w:p>
  </w:endnote>
  <w:endnote w:type="continuationSeparator" w:id="0">
    <w:p w:rsidR="00646F8A" w:rsidRDefault="00646F8A" w:rsidP="00A1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F8A" w:rsidRDefault="00646F8A" w:rsidP="00A104DC">
      <w:r>
        <w:separator/>
      </w:r>
    </w:p>
  </w:footnote>
  <w:footnote w:type="continuationSeparator" w:id="0">
    <w:p w:rsidR="00646F8A" w:rsidRDefault="00646F8A" w:rsidP="00A1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4DC" w:rsidRPr="00C92A58" w:rsidRDefault="00A104DC" w:rsidP="00A104DC">
    <w:pPr>
      <w:pStyle w:val="En-tte"/>
      <w:pBdr>
        <w:top w:val="single" w:sz="4" w:space="10" w:color="auto" w:shadow="1"/>
        <w:left w:val="single" w:sz="4" w:space="4" w:color="auto" w:shadow="1"/>
        <w:bottom w:val="single" w:sz="4" w:space="10" w:color="auto" w:shadow="1"/>
        <w:right w:val="single" w:sz="4" w:space="4" w:color="auto" w:shadow="1"/>
      </w:pBdr>
      <w:rPr>
        <w:rFonts w:ascii="Arial" w:hAnsi="Arial" w:cs="Arial"/>
        <w:sz w:val="22"/>
        <w:szCs w:val="22"/>
        <w:lang w:val="fr-CH"/>
      </w:rPr>
    </w:pPr>
    <w:r w:rsidRPr="00C92A58">
      <w:rPr>
        <w:rFonts w:ascii="Arial" w:hAnsi="Arial" w:cs="Arial"/>
        <w:sz w:val="22"/>
        <w:szCs w:val="22"/>
        <w:lang w:val="fr-CH"/>
      </w:rPr>
      <w:t>Révision sur les salaires / Certificat de comptable</w:t>
    </w:r>
    <w:r w:rsidRPr="00C92A58">
      <w:rPr>
        <w:rFonts w:ascii="Arial" w:hAnsi="Arial" w:cs="Arial"/>
        <w:sz w:val="22"/>
        <w:szCs w:val="22"/>
        <w:lang w:val="fr-CH"/>
      </w:rPr>
      <w:tab/>
      <w:t>AGRI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26D36"/>
    <w:multiLevelType w:val="hybridMultilevel"/>
    <w:tmpl w:val="0A20C6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55BDB"/>
    <w:multiLevelType w:val="hybridMultilevel"/>
    <w:tmpl w:val="94C839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46755"/>
    <w:multiLevelType w:val="hybridMultilevel"/>
    <w:tmpl w:val="EB526C9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DC"/>
    <w:rsid w:val="00081F62"/>
    <w:rsid w:val="00197A0B"/>
    <w:rsid w:val="001B4F73"/>
    <w:rsid w:val="001C70EC"/>
    <w:rsid w:val="00255AF1"/>
    <w:rsid w:val="00256B34"/>
    <w:rsid w:val="002B506A"/>
    <w:rsid w:val="002D361C"/>
    <w:rsid w:val="003C33F6"/>
    <w:rsid w:val="003D0D3A"/>
    <w:rsid w:val="003D525C"/>
    <w:rsid w:val="00503F0C"/>
    <w:rsid w:val="00646F8A"/>
    <w:rsid w:val="00647F68"/>
    <w:rsid w:val="00694229"/>
    <w:rsid w:val="00765430"/>
    <w:rsid w:val="007855B7"/>
    <w:rsid w:val="00A104DC"/>
    <w:rsid w:val="00B84FCD"/>
    <w:rsid w:val="00C92A58"/>
    <w:rsid w:val="00EB40DE"/>
    <w:rsid w:val="00EB46D3"/>
    <w:rsid w:val="00EB71D3"/>
    <w:rsid w:val="00EE57F9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BFEF231"/>
  <w15:chartTrackingRefBased/>
  <w15:docId w15:val="{1CAFAD3A-3264-F345-A515-FEFD8AF7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04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04D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H" w:eastAsia="fr-FR"/>
    </w:rPr>
  </w:style>
  <w:style w:type="paragraph" w:styleId="En-tte">
    <w:name w:val="header"/>
    <w:basedOn w:val="Normal"/>
    <w:link w:val="En-tteCar"/>
    <w:uiPriority w:val="99"/>
    <w:unhideWhenUsed/>
    <w:rsid w:val="00A104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04DC"/>
  </w:style>
  <w:style w:type="paragraph" w:styleId="Pieddepage">
    <w:name w:val="footer"/>
    <w:basedOn w:val="Normal"/>
    <w:link w:val="PieddepageCar"/>
    <w:uiPriority w:val="99"/>
    <w:unhideWhenUsed/>
    <w:rsid w:val="00A104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0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7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2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773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</cp:revision>
  <cp:lastPrinted>2019-12-03T07:09:00Z</cp:lastPrinted>
  <dcterms:created xsi:type="dcterms:W3CDTF">2019-12-03T06:37:00Z</dcterms:created>
  <dcterms:modified xsi:type="dcterms:W3CDTF">2019-12-03T07:09:00Z</dcterms:modified>
</cp:coreProperties>
</file>