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D12B1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  <w:r w:rsidRPr="00E32300">
        <w:rPr>
          <w:rFonts w:ascii="Helvetica" w:hAnsi="Helvetica"/>
          <w:sz w:val="20"/>
          <w:szCs w:val="20"/>
        </w:rPr>
        <w:t>Mini test – Notions commerciales de base / Durée : 25 minutes</w:t>
      </w:r>
      <w:r w:rsidRPr="00E32300">
        <w:rPr>
          <w:rFonts w:ascii="Helvetica" w:hAnsi="Helvetica"/>
          <w:sz w:val="20"/>
          <w:szCs w:val="20"/>
        </w:rPr>
        <w:tab/>
      </w:r>
      <w:r w:rsidRPr="00E32300">
        <w:rPr>
          <w:rFonts w:ascii="Helvetica" w:hAnsi="Helvetica"/>
          <w:sz w:val="20"/>
          <w:szCs w:val="20"/>
        </w:rPr>
        <w:tab/>
      </w:r>
      <w:r w:rsidRPr="00E32300">
        <w:rPr>
          <w:rFonts w:ascii="Helvetica" w:hAnsi="Helvetica"/>
          <w:sz w:val="20"/>
          <w:szCs w:val="20"/>
        </w:rPr>
        <w:tab/>
      </w:r>
      <w:r w:rsidRPr="00E32300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E32300">
        <w:rPr>
          <w:rFonts w:ascii="Helvetica" w:hAnsi="Helvetica"/>
          <w:sz w:val="20"/>
          <w:szCs w:val="20"/>
        </w:rPr>
        <w:t>NCBT</w:t>
      </w:r>
    </w:p>
    <w:p w14:paraId="55F2EF75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63D94F91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  <w:r w:rsidRPr="00E32300">
        <w:rPr>
          <w:rFonts w:ascii="Helvetica" w:hAnsi="Helvetica"/>
          <w:sz w:val="20"/>
          <w:szCs w:val="20"/>
        </w:rPr>
        <w:t>Nom : _______________________</w:t>
      </w:r>
      <w:r w:rsidRPr="00E32300">
        <w:rPr>
          <w:rFonts w:ascii="Helvetica" w:hAnsi="Helvetica"/>
          <w:sz w:val="20"/>
          <w:szCs w:val="20"/>
        </w:rPr>
        <w:tab/>
        <w:t>Prénom : ________________________</w:t>
      </w:r>
    </w:p>
    <w:p w14:paraId="22CE5561" w14:textId="77777777" w:rsidR="00E32300" w:rsidRPr="00E32300" w:rsidRDefault="00E32300" w:rsidP="00E32300">
      <w:pPr>
        <w:spacing w:before="120"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  <w:u w:val="single"/>
        </w:rPr>
        <w:t>E</w:t>
      </w:r>
      <w:r w:rsidRPr="00E32300">
        <w:rPr>
          <w:rFonts w:ascii="Helvetica" w:hAnsi="Helvetica"/>
          <w:sz w:val="20"/>
          <w:szCs w:val="20"/>
          <w:u w:val="single"/>
        </w:rPr>
        <w:t>xercice 1</w:t>
      </w:r>
      <w:r w:rsidRPr="00E32300">
        <w:rPr>
          <w:rFonts w:ascii="Helvetica" w:hAnsi="Helvetica"/>
          <w:sz w:val="20"/>
          <w:szCs w:val="20"/>
        </w:rPr>
        <w:t> : Micro ou macro ? (5 pts)</w:t>
      </w:r>
    </w:p>
    <w:p w14:paraId="60AE2CB3" w14:textId="77777777" w:rsidR="00E32300" w:rsidRPr="00E32300" w:rsidRDefault="00E32300" w:rsidP="00E32300">
      <w:pPr>
        <w:spacing w:before="120" w:after="120"/>
        <w:rPr>
          <w:rFonts w:ascii="Helvetica" w:hAnsi="Helvetica"/>
          <w:i/>
          <w:sz w:val="20"/>
          <w:szCs w:val="20"/>
        </w:rPr>
      </w:pPr>
      <w:r w:rsidRPr="00E32300">
        <w:rPr>
          <w:rFonts w:ascii="Helvetica" w:hAnsi="Helvetica"/>
          <w:i/>
          <w:sz w:val="20"/>
          <w:szCs w:val="20"/>
        </w:rPr>
        <w:t>Parmi les éléments suivants, lesquels se rapportent au secteur macro-économique ou au secteur micro-économique ?</w:t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068"/>
        <w:gridCol w:w="1922"/>
        <w:gridCol w:w="1922"/>
      </w:tblGrid>
      <w:tr w:rsidR="00E32300" w:rsidRPr="00E32300" w14:paraId="047773E7" w14:textId="77777777" w:rsidTr="00E32300">
        <w:trPr>
          <w:jc w:val="center"/>
        </w:trPr>
        <w:tc>
          <w:tcPr>
            <w:tcW w:w="3068" w:type="dxa"/>
          </w:tcPr>
          <w:p w14:paraId="14F5AD4A" w14:textId="77777777" w:rsidR="00E32300" w:rsidRPr="00E32300" w:rsidRDefault="00E32300" w:rsidP="00E3230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005B6B1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Micro</w:t>
            </w:r>
          </w:p>
        </w:tc>
        <w:tc>
          <w:tcPr>
            <w:tcW w:w="1922" w:type="dxa"/>
          </w:tcPr>
          <w:p w14:paraId="663E70BA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Macro</w:t>
            </w:r>
          </w:p>
        </w:tc>
      </w:tr>
      <w:tr w:rsidR="00E32300" w:rsidRPr="00E32300" w14:paraId="2AD343F4" w14:textId="77777777" w:rsidTr="00E32300">
        <w:trPr>
          <w:jc w:val="center"/>
        </w:trPr>
        <w:tc>
          <w:tcPr>
            <w:tcW w:w="3068" w:type="dxa"/>
          </w:tcPr>
          <w:p w14:paraId="75A620B5" w14:textId="77777777" w:rsidR="00E32300" w:rsidRPr="00E32300" w:rsidRDefault="00E32300" w:rsidP="00E32300">
            <w:pPr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Grève du personnel</w:t>
            </w:r>
          </w:p>
        </w:tc>
        <w:tc>
          <w:tcPr>
            <w:tcW w:w="1922" w:type="dxa"/>
          </w:tcPr>
          <w:p w14:paraId="0141BE03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  <w:tc>
          <w:tcPr>
            <w:tcW w:w="1922" w:type="dxa"/>
          </w:tcPr>
          <w:p w14:paraId="52232F1D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</w:tr>
      <w:tr w:rsidR="00E32300" w:rsidRPr="00E32300" w14:paraId="6E658515" w14:textId="77777777" w:rsidTr="00E32300">
        <w:trPr>
          <w:jc w:val="center"/>
        </w:trPr>
        <w:tc>
          <w:tcPr>
            <w:tcW w:w="3068" w:type="dxa"/>
          </w:tcPr>
          <w:p w14:paraId="05E2B379" w14:textId="77777777" w:rsidR="00E32300" w:rsidRPr="00E32300" w:rsidRDefault="00E32300" w:rsidP="00E32300">
            <w:pPr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Hausse d’impôts</w:t>
            </w:r>
          </w:p>
        </w:tc>
        <w:tc>
          <w:tcPr>
            <w:tcW w:w="1922" w:type="dxa"/>
          </w:tcPr>
          <w:p w14:paraId="650BD58A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  <w:tc>
          <w:tcPr>
            <w:tcW w:w="1922" w:type="dxa"/>
          </w:tcPr>
          <w:p w14:paraId="120BEBE6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</w:tr>
      <w:tr w:rsidR="00E32300" w:rsidRPr="00E32300" w14:paraId="6B4BB0DF" w14:textId="77777777" w:rsidTr="00E32300">
        <w:trPr>
          <w:jc w:val="center"/>
        </w:trPr>
        <w:tc>
          <w:tcPr>
            <w:tcW w:w="3068" w:type="dxa"/>
          </w:tcPr>
          <w:p w14:paraId="47AF6F1D" w14:textId="77777777" w:rsidR="00E32300" w:rsidRPr="00E32300" w:rsidRDefault="00E32300" w:rsidP="00E32300">
            <w:pPr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Législations sur le travail du dimanche</w:t>
            </w:r>
          </w:p>
        </w:tc>
        <w:tc>
          <w:tcPr>
            <w:tcW w:w="1922" w:type="dxa"/>
          </w:tcPr>
          <w:p w14:paraId="3046885F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  <w:tc>
          <w:tcPr>
            <w:tcW w:w="1922" w:type="dxa"/>
          </w:tcPr>
          <w:p w14:paraId="1CEA8060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</w:tr>
      <w:tr w:rsidR="00E32300" w:rsidRPr="00E32300" w14:paraId="353214CD" w14:textId="77777777" w:rsidTr="00E32300">
        <w:trPr>
          <w:jc w:val="center"/>
        </w:trPr>
        <w:tc>
          <w:tcPr>
            <w:tcW w:w="3068" w:type="dxa"/>
          </w:tcPr>
          <w:p w14:paraId="51CD5E96" w14:textId="77777777" w:rsidR="00E32300" w:rsidRPr="00E32300" w:rsidRDefault="00E32300" w:rsidP="00E32300">
            <w:pPr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Exportation à un revendeur étranger</w:t>
            </w:r>
          </w:p>
        </w:tc>
        <w:tc>
          <w:tcPr>
            <w:tcW w:w="1922" w:type="dxa"/>
          </w:tcPr>
          <w:p w14:paraId="4EB278D5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  <w:tc>
          <w:tcPr>
            <w:tcW w:w="1922" w:type="dxa"/>
          </w:tcPr>
          <w:p w14:paraId="2FD26323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</w:tr>
      <w:tr w:rsidR="00E32300" w:rsidRPr="00E32300" w14:paraId="0B300776" w14:textId="77777777" w:rsidTr="00E32300">
        <w:trPr>
          <w:jc w:val="center"/>
        </w:trPr>
        <w:tc>
          <w:tcPr>
            <w:tcW w:w="3068" w:type="dxa"/>
          </w:tcPr>
          <w:p w14:paraId="5D54C334" w14:textId="77777777" w:rsidR="00E32300" w:rsidRPr="00E32300" w:rsidRDefault="00E32300" w:rsidP="00E32300">
            <w:pPr>
              <w:rPr>
                <w:rFonts w:ascii="Helvetica" w:hAnsi="Helvetica"/>
                <w:sz w:val="20"/>
                <w:szCs w:val="20"/>
              </w:rPr>
            </w:pPr>
            <w:r w:rsidRPr="00E32300">
              <w:rPr>
                <w:rFonts w:ascii="Helvetica" w:hAnsi="Helvetica"/>
                <w:sz w:val="20"/>
                <w:szCs w:val="20"/>
              </w:rPr>
              <w:t>Client</w:t>
            </w:r>
          </w:p>
        </w:tc>
        <w:tc>
          <w:tcPr>
            <w:tcW w:w="1922" w:type="dxa"/>
          </w:tcPr>
          <w:p w14:paraId="17D18DB7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  <w:tc>
          <w:tcPr>
            <w:tcW w:w="1922" w:type="dxa"/>
          </w:tcPr>
          <w:p w14:paraId="5D366791" w14:textId="77777777" w:rsidR="00E32300" w:rsidRPr="00E32300" w:rsidRDefault="00E32300" w:rsidP="00E3230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Lucida Grande" w:hAnsi="Lucida Grande"/>
                <w:sz w:val="20"/>
                <w:szCs w:val="20"/>
              </w:rPr>
              <w:t>☐</w:t>
            </w:r>
          </w:p>
        </w:tc>
      </w:tr>
    </w:tbl>
    <w:p w14:paraId="4C9AEEEA" w14:textId="77777777" w:rsidR="00E32300" w:rsidRPr="00E32300" w:rsidRDefault="00E32300" w:rsidP="00E32300">
      <w:pPr>
        <w:spacing w:before="120" w:after="120"/>
        <w:rPr>
          <w:rFonts w:ascii="Helvetica" w:hAnsi="Helvetica"/>
          <w:sz w:val="20"/>
          <w:szCs w:val="20"/>
        </w:rPr>
      </w:pPr>
      <w:r w:rsidRPr="00E32300">
        <w:rPr>
          <w:rFonts w:ascii="Helvetica" w:hAnsi="Helvetica"/>
          <w:sz w:val="20"/>
          <w:szCs w:val="20"/>
          <w:u w:val="single"/>
        </w:rPr>
        <w:t>Exercice 2</w:t>
      </w:r>
      <w:r w:rsidRPr="00E32300">
        <w:rPr>
          <w:rFonts w:ascii="Helvetica" w:hAnsi="Helvetica"/>
          <w:sz w:val="20"/>
          <w:szCs w:val="20"/>
        </w:rPr>
        <w:t> : Organigramme (5 pts)</w:t>
      </w:r>
    </w:p>
    <w:p w14:paraId="6ECC77EC" w14:textId="77777777" w:rsidR="00E32300" w:rsidRPr="00E32300" w:rsidRDefault="00E32300" w:rsidP="00E32300">
      <w:pPr>
        <w:spacing w:before="120" w:after="120"/>
        <w:rPr>
          <w:rFonts w:ascii="Helvetica" w:hAnsi="Helvetica"/>
          <w:i/>
          <w:sz w:val="20"/>
          <w:szCs w:val="20"/>
        </w:rPr>
      </w:pPr>
      <w:r w:rsidRPr="00E32300">
        <w:rPr>
          <w:rFonts w:ascii="Helvetica" w:hAnsi="Helvetica"/>
          <w:i/>
          <w:sz w:val="20"/>
          <w:szCs w:val="20"/>
        </w:rPr>
        <w:t>Faites un organigramme divisionnaire pour la société « </w:t>
      </w:r>
      <w:proofErr w:type="spellStart"/>
      <w:r w:rsidRPr="00E32300">
        <w:rPr>
          <w:rFonts w:ascii="Helvetica" w:hAnsi="Helvetica"/>
          <w:i/>
          <w:sz w:val="20"/>
          <w:szCs w:val="20"/>
        </w:rPr>
        <w:t>GlaGla</w:t>
      </w:r>
      <w:proofErr w:type="spellEnd"/>
      <w:r w:rsidRPr="00E32300">
        <w:rPr>
          <w:rFonts w:ascii="Helvetica" w:hAnsi="Helvetica"/>
          <w:i/>
          <w:sz w:val="20"/>
          <w:szCs w:val="20"/>
        </w:rPr>
        <w:t> », qui vends des produits surgelés dans 4 pays : l’Allemagne, la Suisse, la Chine et le Japon. La direction est assurée par Mme Fabienne GLAS, assistée par un sous-directeur (M. GUY) pour l’</w:t>
      </w:r>
      <w:r w:rsidR="00476DBC">
        <w:rPr>
          <w:rFonts w:ascii="Helvetica" w:hAnsi="Helvetica"/>
          <w:i/>
          <w:sz w:val="20"/>
          <w:szCs w:val="20"/>
        </w:rPr>
        <w:t>A</w:t>
      </w:r>
      <w:r w:rsidRPr="00E32300">
        <w:rPr>
          <w:rFonts w:ascii="Helvetica" w:hAnsi="Helvetica"/>
          <w:i/>
          <w:sz w:val="20"/>
          <w:szCs w:val="20"/>
        </w:rPr>
        <w:t xml:space="preserve">sie et Mme FLOQUE pour l’Europe. La secrétaire de direction est Mme BIELLE. </w:t>
      </w:r>
      <w:bookmarkStart w:id="0" w:name="_GoBack"/>
      <w:bookmarkEnd w:id="0"/>
    </w:p>
    <w:p w14:paraId="35218EAC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636B32BA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2285E609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05D6A04B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15D0197E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6B6EABBF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0FBFA857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46A9BF16" w14:textId="77777777" w:rsidR="00E32300" w:rsidRPr="00E32300" w:rsidRDefault="00E32300" w:rsidP="00E32300">
      <w:pPr>
        <w:spacing w:before="120" w:after="120"/>
        <w:rPr>
          <w:rFonts w:ascii="Helvetica" w:hAnsi="Helvetica"/>
          <w:sz w:val="20"/>
          <w:szCs w:val="20"/>
        </w:rPr>
      </w:pPr>
      <w:r w:rsidRPr="00E32300">
        <w:rPr>
          <w:rFonts w:ascii="Helvetica" w:hAnsi="Helvetica"/>
          <w:sz w:val="20"/>
          <w:szCs w:val="20"/>
          <w:u w:val="single"/>
        </w:rPr>
        <w:t>Exercice 3</w:t>
      </w:r>
      <w:r w:rsidRPr="00E32300">
        <w:rPr>
          <w:rFonts w:ascii="Helvetica" w:hAnsi="Helvetica"/>
          <w:sz w:val="20"/>
          <w:szCs w:val="20"/>
        </w:rPr>
        <w:t xml:space="preserve"> : Calcul d’intérêts (5 pts) </w:t>
      </w:r>
    </w:p>
    <w:p w14:paraId="791492A5" w14:textId="77777777" w:rsidR="00E32300" w:rsidRPr="00E32300" w:rsidRDefault="00E32300" w:rsidP="00E32300">
      <w:pPr>
        <w:spacing w:before="120" w:after="120"/>
        <w:rPr>
          <w:rFonts w:ascii="Helvetica" w:hAnsi="Helvetica"/>
          <w:i/>
          <w:sz w:val="20"/>
          <w:szCs w:val="20"/>
        </w:rPr>
      </w:pPr>
      <w:r w:rsidRPr="00E32300">
        <w:rPr>
          <w:rFonts w:ascii="Helvetica" w:hAnsi="Helvetica"/>
          <w:i/>
          <w:sz w:val="20"/>
          <w:szCs w:val="20"/>
        </w:rPr>
        <w:t>Nous plaçons CHF 34'000.- le 1</w:t>
      </w:r>
      <w:r>
        <w:rPr>
          <w:rFonts w:ascii="Helvetica" w:hAnsi="Helvetica"/>
          <w:i/>
          <w:sz w:val="20"/>
          <w:szCs w:val="20"/>
        </w:rPr>
        <w:t>5</w:t>
      </w:r>
      <w:r w:rsidRPr="00E32300">
        <w:rPr>
          <w:rFonts w:ascii="Helvetica" w:hAnsi="Helvetica"/>
          <w:i/>
          <w:sz w:val="20"/>
          <w:szCs w:val="20"/>
        </w:rPr>
        <w:t xml:space="preserve"> février et retirons, le 1</w:t>
      </w:r>
      <w:r>
        <w:rPr>
          <w:rFonts w:ascii="Helvetica" w:hAnsi="Helvetica"/>
          <w:i/>
          <w:sz w:val="20"/>
          <w:szCs w:val="20"/>
        </w:rPr>
        <w:t>5</w:t>
      </w:r>
      <w:r w:rsidRPr="00E32300">
        <w:rPr>
          <w:rFonts w:ascii="Helvetica" w:hAnsi="Helvetica"/>
          <w:i/>
          <w:sz w:val="20"/>
          <w:szCs w:val="20"/>
        </w:rPr>
        <w:t xml:space="preserve"> novembre CHF 35'000.-. Quel était le taux d’intérêts ?</w:t>
      </w:r>
    </w:p>
    <w:p w14:paraId="254AB41C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3DEC6CDD" w14:textId="77777777" w:rsid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32193A32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0CDA56D3" w14:textId="77777777" w:rsidR="00E32300" w:rsidRPr="00E32300" w:rsidRDefault="00E32300" w:rsidP="00E32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ascii="Helvetica" w:hAnsi="Helvetica"/>
          <w:sz w:val="20"/>
          <w:szCs w:val="20"/>
        </w:rPr>
      </w:pPr>
    </w:p>
    <w:p w14:paraId="2F419B25" w14:textId="77777777" w:rsidR="00E32300" w:rsidRPr="00E32300" w:rsidRDefault="00E32300" w:rsidP="00E32300">
      <w:pPr>
        <w:spacing w:before="120" w:after="120"/>
        <w:rPr>
          <w:rFonts w:ascii="Helvetica" w:hAnsi="Helvetica"/>
          <w:sz w:val="20"/>
          <w:szCs w:val="20"/>
        </w:rPr>
      </w:pPr>
      <w:r w:rsidRPr="00E32300">
        <w:rPr>
          <w:rFonts w:ascii="Helvetica" w:hAnsi="Helvetica"/>
          <w:sz w:val="20"/>
          <w:szCs w:val="20"/>
          <w:u w:val="single"/>
        </w:rPr>
        <w:t>Exercice 4</w:t>
      </w:r>
      <w:r w:rsidRPr="00E32300">
        <w:rPr>
          <w:rFonts w:ascii="Helvetica" w:hAnsi="Helvetica"/>
          <w:sz w:val="20"/>
          <w:szCs w:val="20"/>
        </w:rPr>
        <w:t xml:space="preserve"> : Nombre de jours (5 pts) </w:t>
      </w:r>
    </w:p>
    <w:p w14:paraId="02E9A0A7" w14:textId="77777777" w:rsidR="00E32300" w:rsidRPr="00E32300" w:rsidRDefault="00E32300" w:rsidP="00E32300">
      <w:pPr>
        <w:spacing w:before="120" w:after="120"/>
        <w:rPr>
          <w:rFonts w:ascii="Helvetica" w:hAnsi="Helvetica"/>
          <w:i/>
          <w:sz w:val="20"/>
          <w:szCs w:val="20"/>
        </w:rPr>
      </w:pPr>
      <w:r w:rsidRPr="00E32300">
        <w:rPr>
          <w:rFonts w:ascii="Helvetica" w:hAnsi="Helvetica"/>
          <w:i/>
          <w:sz w:val="20"/>
          <w:szCs w:val="20"/>
        </w:rPr>
        <w:t>Compléter le tableau suivant : (l’année 2016 est bissextile)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32300" w:rsidRPr="00E32300" w14:paraId="307F831A" w14:textId="77777777" w:rsidTr="00E32300">
        <w:tc>
          <w:tcPr>
            <w:tcW w:w="3068" w:type="dxa"/>
          </w:tcPr>
          <w:p w14:paraId="57C4E1B6" w14:textId="77777777" w:rsid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Date de début</w:t>
            </w:r>
          </w:p>
        </w:tc>
        <w:tc>
          <w:tcPr>
            <w:tcW w:w="3069" w:type="dxa"/>
          </w:tcPr>
          <w:p w14:paraId="3713E20E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Date de fin</w:t>
            </w:r>
          </w:p>
        </w:tc>
        <w:tc>
          <w:tcPr>
            <w:tcW w:w="3069" w:type="dxa"/>
          </w:tcPr>
          <w:p w14:paraId="10D402E3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Durée</w:t>
            </w:r>
          </w:p>
        </w:tc>
      </w:tr>
      <w:tr w:rsidR="00E32300" w:rsidRPr="00E32300" w14:paraId="3BB8F2F4" w14:textId="77777777" w:rsidTr="00E32300">
        <w:tc>
          <w:tcPr>
            <w:tcW w:w="3068" w:type="dxa"/>
          </w:tcPr>
          <w:p w14:paraId="26D53E9C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12 février 2015</w:t>
            </w:r>
          </w:p>
        </w:tc>
        <w:tc>
          <w:tcPr>
            <w:tcW w:w="3069" w:type="dxa"/>
          </w:tcPr>
          <w:p w14:paraId="5DCFA90F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3069" w:type="dxa"/>
          </w:tcPr>
          <w:p w14:paraId="02957BBF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95 jours</w:t>
            </w:r>
          </w:p>
        </w:tc>
      </w:tr>
      <w:tr w:rsidR="00E32300" w:rsidRPr="00E32300" w14:paraId="4BA85120" w14:textId="77777777" w:rsidTr="00E32300">
        <w:tc>
          <w:tcPr>
            <w:tcW w:w="3068" w:type="dxa"/>
          </w:tcPr>
          <w:p w14:paraId="414D46B2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12 février 2016</w:t>
            </w:r>
          </w:p>
        </w:tc>
        <w:tc>
          <w:tcPr>
            <w:tcW w:w="3069" w:type="dxa"/>
          </w:tcPr>
          <w:p w14:paraId="4C9DF327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28 février 2016</w:t>
            </w:r>
          </w:p>
        </w:tc>
        <w:tc>
          <w:tcPr>
            <w:tcW w:w="3069" w:type="dxa"/>
          </w:tcPr>
          <w:p w14:paraId="62860CDC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</w:p>
        </w:tc>
      </w:tr>
      <w:tr w:rsidR="00E32300" w:rsidRPr="00E32300" w14:paraId="29783611" w14:textId="77777777" w:rsidTr="00E32300">
        <w:tc>
          <w:tcPr>
            <w:tcW w:w="3068" w:type="dxa"/>
          </w:tcPr>
          <w:p w14:paraId="133D2679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3069" w:type="dxa"/>
          </w:tcPr>
          <w:p w14:paraId="2BF9AE60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9 août 2016</w:t>
            </w:r>
          </w:p>
        </w:tc>
        <w:tc>
          <w:tcPr>
            <w:tcW w:w="3069" w:type="dxa"/>
          </w:tcPr>
          <w:p w14:paraId="24A3581E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152 jours</w:t>
            </w:r>
          </w:p>
        </w:tc>
      </w:tr>
      <w:tr w:rsidR="00E32300" w:rsidRPr="00E32300" w14:paraId="5A7EC4A3" w14:textId="77777777" w:rsidTr="00E32300">
        <w:tc>
          <w:tcPr>
            <w:tcW w:w="3068" w:type="dxa"/>
          </w:tcPr>
          <w:p w14:paraId="03BEE260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7 septembre 2015</w:t>
            </w:r>
          </w:p>
        </w:tc>
        <w:tc>
          <w:tcPr>
            <w:tcW w:w="3069" w:type="dxa"/>
          </w:tcPr>
          <w:p w14:paraId="4CFF3931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3069" w:type="dxa"/>
          </w:tcPr>
          <w:p w14:paraId="7641EF1B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368 jours</w:t>
            </w:r>
          </w:p>
        </w:tc>
      </w:tr>
      <w:tr w:rsidR="00E32300" w:rsidRPr="00E32300" w14:paraId="1DA6C377" w14:textId="77777777" w:rsidTr="00E32300">
        <w:tc>
          <w:tcPr>
            <w:tcW w:w="3068" w:type="dxa"/>
          </w:tcPr>
          <w:p w14:paraId="4C4A755C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27 novembre 2015</w:t>
            </w:r>
          </w:p>
        </w:tc>
        <w:tc>
          <w:tcPr>
            <w:tcW w:w="3069" w:type="dxa"/>
          </w:tcPr>
          <w:p w14:paraId="5F852396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</w:p>
        </w:tc>
        <w:tc>
          <w:tcPr>
            <w:tcW w:w="3069" w:type="dxa"/>
          </w:tcPr>
          <w:p w14:paraId="11B3112E" w14:textId="77777777" w:rsidR="00E32300" w:rsidRPr="00E32300" w:rsidRDefault="00E32300" w:rsidP="00E32300">
            <w:pPr>
              <w:spacing w:before="80" w:after="80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68 jours</w:t>
            </w:r>
          </w:p>
        </w:tc>
      </w:tr>
    </w:tbl>
    <w:p w14:paraId="21A57716" w14:textId="77777777" w:rsidR="00E32300" w:rsidRPr="00E32300" w:rsidRDefault="00E32300" w:rsidP="00E32300">
      <w:pPr>
        <w:spacing w:before="80" w:after="80"/>
        <w:rPr>
          <w:rFonts w:ascii="Helvetica" w:hAnsi="Helvetica"/>
          <w:i/>
          <w:sz w:val="20"/>
          <w:szCs w:val="20"/>
        </w:rPr>
      </w:pPr>
    </w:p>
    <w:sectPr w:rsidR="00E32300" w:rsidRPr="00E32300" w:rsidSect="00E32300">
      <w:footerReference w:type="default" r:id="rId7"/>
      <w:pgSz w:w="11900" w:h="16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60662" w14:textId="77777777" w:rsidR="00E32300" w:rsidRDefault="00E32300" w:rsidP="00E32300">
      <w:r>
        <w:separator/>
      </w:r>
    </w:p>
  </w:endnote>
  <w:endnote w:type="continuationSeparator" w:id="0">
    <w:p w14:paraId="77AA6200" w14:textId="77777777" w:rsidR="00E32300" w:rsidRDefault="00E32300" w:rsidP="00E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25CDD" w14:textId="77777777" w:rsidR="00E32300" w:rsidRPr="00E32300" w:rsidRDefault="00E32300">
    <w:pPr>
      <w:pStyle w:val="Pieddepage"/>
      <w:pBdr>
        <w:bottom w:val="single" w:sz="6" w:space="1" w:color="auto"/>
      </w:pBdr>
      <w:rPr>
        <w:rFonts w:ascii="Helvetica" w:hAnsi="Helvetica"/>
        <w:sz w:val="20"/>
        <w:szCs w:val="20"/>
      </w:rPr>
    </w:pPr>
  </w:p>
  <w:p w14:paraId="2DA1639A" w14:textId="77777777" w:rsidR="00E32300" w:rsidRPr="00E32300" w:rsidRDefault="00E32300">
    <w:pPr>
      <w:pStyle w:val="Pieddepage"/>
      <w:rPr>
        <w:rFonts w:ascii="Helvetica" w:hAnsi="Helvetica"/>
        <w:sz w:val="20"/>
        <w:szCs w:val="20"/>
      </w:rPr>
    </w:pPr>
    <w:r w:rsidRPr="00E32300">
      <w:rPr>
        <w:rFonts w:ascii="Helvetica" w:hAnsi="Helvetica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64C13" w14:textId="77777777" w:rsidR="00E32300" w:rsidRDefault="00E32300" w:rsidP="00E32300">
      <w:r>
        <w:separator/>
      </w:r>
    </w:p>
  </w:footnote>
  <w:footnote w:type="continuationSeparator" w:id="0">
    <w:p w14:paraId="145E4167" w14:textId="77777777" w:rsidR="00E32300" w:rsidRDefault="00E32300" w:rsidP="00E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0"/>
    <w:rsid w:val="00476DBC"/>
    <w:rsid w:val="005A6438"/>
    <w:rsid w:val="00D425DF"/>
    <w:rsid w:val="00E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A0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32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323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300"/>
  </w:style>
  <w:style w:type="paragraph" w:styleId="Pieddepage">
    <w:name w:val="footer"/>
    <w:basedOn w:val="Normal"/>
    <w:link w:val="PieddepageCar"/>
    <w:uiPriority w:val="99"/>
    <w:unhideWhenUsed/>
    <w:rsid w:val="00E323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23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32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323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300"/>
  </w:style>
  <w:style w:type="paragraph" w:styleId="Pieddepage">
    <w:name w:val="footer"/>
    <w:basedOn w:val="Normal"/>
    <w:link w:val="PieddepageCar"/>
    <w:uiPriority w:val="99"/>
    <w:unhideWhenUsed/>
    <w:rsid w:val="00E323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1056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cp:lastPrinted>2016-11-23T16:11:00Z</cp:lastPrinted>
  <dcterms:created xsi:type="dcterms:W3CDTF">2016-11-23T15:53:00Z</dcterms:created>
  <dcterms:modified xsi:type="dcterms:W3CDTF">2016-11-23T16:11:00Z</dcterms:modified>
</cp:coreProperties>
</file>